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A74B" w14:textId="77777777" w:rsidR="00DC653F" w:rsidRPr="00DC653F" w:rsidRDefault="00DC653F" w:rsidP="00DC653F">
      <w:pPr>
        <w:jc w:val="center"/>
        <w:rPr>
          <w:rFonts w:ascii="Arial" w:eastAsiaTheme="majorEastAsia" w:hAnsi="Arial" w:cs="Arial"/>
          <w:b/>
          <w:bCs/>
          <w:color w:val="007DC5"/>
          <w:sz w:val="28"/>
          <w:szCs w:val="28"/>
        </w:rPr>
      </w:pPr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 xml:space="preserve">Topcon Agriculture </w:t>
      </w:r>
      <w:proofErr w:type="spellStart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>présente</w:t>
      </w:r>
      <w:proofErr w:type="spellEnd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 xml:space="preserve"> la solution de </w:t>
      </w:r>
      <w:proofErr w:type="spellStart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>guidage</w:t>
      </w:r>
      <w:proofErr w:type="spellEnd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 xml:space="preserve"> Value Line, </w:t>
      </w:r>
      <w:proofErr w:type="spellStart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>apportant</w:t>
      </w:r>
      <w:proofErr w:type="spellEnd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>une</w:t>
      </w:r>
      <w:proofErr w:type="spellEnd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>technologie</w:t>
      </w:r>
      <w:proofErr w:type="spellEnd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 xml:space="preserve"> de </w:t>
      </w:r>
      <w:proofErr w:type="spellStart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>précision</w:t>
      </w:r>
      <w:proofErr w:type="spellEnd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>abordable</w:t>
      </w:r>
      <w:proofErr w:type="spellEnd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 xml:space="preserve"> aux petites et </w:t>
      </w:r>
      <w:proofErr w:type="spellStart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>moyennes</w:t>
      </w:r>
      <w:proofErr w:type="spellEnd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 xml:space="preserve"> exploitations </w:t>
      </w:r>
      <w:proofErr w:type="spellStart"/>
      <w:r w:rsidRPr="00DC653F">
        <w:rPr>
          <w:rFonts w:ascii="Arial" w:eastAsiaTheme="majorEastAsia" w:hAnsi="Arial" w:cs="Arial"/>
          <w:b/>
          <w:bCs/>
          <w:color w:val="007DC5"/>
          <w:sz w:val="28"/>
          <w:szCs w:val="28"/>
        </w:rPr>
        <w:t>agricoles</w:t>
      </w:r>
      <w:proofErr w:type="spellEnd"/>
    </w:p>
    <w:p w14:paraId="5B9F5E1D" w14:textId="4965BE32" w:rsidR="000C73C1" w:rsidRPr="00922DA9" w:rsidRDefault="00DC653F" w:rsidP="000C73C1">
      <w:pPr>
        <w:jc w:val="center"/>
        <w:rPr>
          <w:rFonts w:ascii="Arial" w:hAnsi="Arial" w:cs="Arial"/>
          <w:i/>
          <w:iCs/>
        </w:rPr>
      </w:pPr>
      <w:r w:rsidRPr="00DC653F">
        <w:rPr>
          <w:rFonts w:ascii="Arial" w:hAnsi="Arial" w:cs="Arial"/>
          <w:i/>
          <w:iCs/>
        </w:rPr>
        <w:t xml:space="preserve">Le nouveau </w:t>
      </w:r>
      <w:proofErr w:type="spellStart"/>
      <w:r w:rsidRPr="00DC653F">
        <w:rPr>
          <w:rFonts w:ascii="Arial" w:hAnsi="Arial" w:cs="Arial"/>
          <w:i/>
          <w:iCs/>
        </w:rPr>
        <w:t>système</w:t>
      </w:r>
      <w:proofErr w:type="spellEnd"/>
      <w:r w:rsidRPr="00DC653F">
        <w:rPr>
          <w:rFonts w:ascii="Arial" w:hAnsi="Arial" w:cs="Arial"/>
          <w:i/>
          <w:iCs/>
        </w:rPr>
        <w:t xml:space="preserve"> </w:t>
      </w:r>
      <w:proofErr w:type="spellStart"/>
      <w:r w:rsidRPr="00DC653F">
        <w:rPr>
          <w:rFonts w:ascii="Arial" w:hAnsi="Arial" w:cs="Arial"/>
          <w:i/>
          <w:iCs/>
        </w:rPr>
        <w:t>d'autoguidage</w:t>
      </w:r>
      <w:proofErr w:type="spellEnd"/>
      <w:r w:rsidRPr="00DC653F">
        <w:rPr>
          <w:rFonts w:ascii="Arial" w:hAnsi="Arial" w:cs="Arial"/>
          <w:i/>
          <w:iCs/>
        </w:rPr>
        <w:t xml:space="preserve"> </w:t>
      </w:r>
      <w:proofErr w:type="spellStart"/>
      <w:r w:rsidRPr="00DC653F">
        <w:rPr>
          <w:rFonts w:ascii="Arial" w:hAnsi="Arial" w:cs="Arial"/>
          <w:i/>
          <w:iCs/>
        </w:rPr>
        <w:t>démocratise</w:t>
      </w:r>
      <w:proofErr w:type="spellEnd"/>
      <w:r w:rsidRPr="00DC653F">
        <w:rPr>
          <w:rFonts w:ascii="Arial" w:hAnsi="Arial" w:cs="Arial"/>
          <w:i/>
          <w:iCs/>
        </w:rPr>
        <w:t xml:space="preserve"> </w:t>
      </w:r>
      <w:proofErr w:type="spellStart"/>
      <w:r w:rsidRPr="00DC653F">
        <w:rPr>
          <w:rFonts w:ascii="Arial" w:hAnsi="Arial" w:cs="Arial"/>
          <w:i/>
          <w:iCs/>
        </w:rPr>
        <w:t>l'accès</w:t>
      </w:r>
      <w:proofErr w:type="spellEnd"/>
      <w:r w:rsidRPr="00DC653F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br/>
      </w:r>
      <w:r w:rsidRPr="00DC653F">
        <w:rPr>
          <w:rFonts w:ascii="Arial" w:hAnsi="Arial" w:cs="Arial"/>
          <w:i/>
          <w:iCs/>
        </w:rPr>
        <w:t xml:space="preserve">aux technologies </w:t>
      </w:r>
      <w:proofErr w:type="spellStart"/>
      <w:r w:rsidRPr="00DC653F">
        <w:rPr>
          <w:rFonts w:ascii="Arial" w:hAnsi="Arial" w:cs="Arial"/>
          <w:i/>
          <w:iCs/>
        </w:rPr>
        <w:t>agricoles</w:t>
      </w:r>
      <w:proofErr w:type="spellEnd"/>
      <w:r w:rsidRPr="00DC653F">
        <w:rPr>
          <w:rFonts w:ascii="Arial" w:hAnsi="Arial" w:cs="Arial"/>
          <w:i/>
          <w:iCs/>
        </w:rPr>
        <w:t xml:space="preserve"> </w:t>
      </w:r>
      <w:proofErr w:type="spellStart"/>
      <w:r w:rsidRPr="00DC653F">
        <w:rPr>
          <w:rFonts w:ascii="Arial" w:hAnsi="Arial" w:cs="Arial"/>
          <w:i/>
          <w:iCs/>
        </w:rPr>
        <w:t>avancées</w:t>
      </w:r>
      <w:proofErr w:type="spellEnd"/>
    </w:p>
    <w:p w14:paraId="5572308E" w14:textId="5F3E55E9" w:rsidR="00DC653F" w:rsidRPr="00DC653F" w:rsidRDefault="00DC653F" w:rsidP="00DC653F">
      <w:pPr>
        <w:rPr>
          <w:rFonts w:ascii="Arial" w:hAnsi="Arial" w:cs="Arial"/>
          <w:sz w:val="22"/>
          <w:szCs w:val="22"/>
        </w:rPr>
      </w:pPr>
      <w:r w:rsidRPr="00DC653F">
        <w:rPr>
          <w:rFonts w:ascii="Arial" w:hAnsi="Arial" w:cs="Arial"/>
          <w:i/>
          <w:iCs/>
          <w:sz w:val="22"/>
          <w:szCs w:val="22"/>
        </w:rPr>
        <w:t xml:space="preserve">LIVERMORE, </w:t>
      </w:r>
      <w:proofErr w:type="spellStart"/>
      <w:r w:rsidRPr="00DC653F">
        <w:rPr>
          <w:rFonts w:ascii="Arial" w:hAnsi="Arial" w:cs="Arial"/>
          <w:i/>
          <w:iCs/>
          <w:sz w:val="22"/>
          <w:szCs w:val="22"/>
        </w:rPr>
        <w:t>Californie</w:t>
      </w:r>
      <w:proofErr w:type="spellEnd"/>
      <w:r w:rsidRPr="00DC653F">
        <w:rPr>
          <w:rFonts w:ascii="Arial" w:hAnsi="Arial" w:cs="Arial"/>
          <w:i/>
          <w:iCs/>
          <w:sz w:val="22"/>
          <w:szCs w:val="22"/>
        </w:rPr>
        <w:t xml:space="preserve"> —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DC653F">
        <w:rPr>
          <w:rFonts w:ascii="Arial" w:hAnsi="Arial" w:cs="Arial"/>
          <w:i/>
          <w:iCs/>
          <w:sz w:val="22"/>
          <w:szCs w:val="22"/>
        </w:rPr>
        <w:t>9 </w:t>
      </w:r>
      <w:proofErr w:type="spellStart"/>
      <w:r w:rsidRPr="00DC653F">
        <w:rPr>
          <w:rFonts w:ascii="Arial" w:hAnsi="Arial" w:cs="Arial"/>
          <w:i/>
          <w:iCs/>
          <w:sz w:val="22"/>
          <w:szCs w:val="22"/>
        </w:rPr>
        <w:t>octobre</w:t>
      </w:r>
      <w:proofErr w:type="spellEnd"/>
      <w:r w:rsidRPr="00DC653F">
        <w:rPr>
          <w:rFonts w:ascii="Arial" w:hAnsi="Arial" w:cs="Arial"/>
          <w:i/>
          <w:iCs/>
          <w:sz w:val="22"/>
          <w:szCs w:val="22"/>
        </w:rPr>
        <w:t> 2024 —</w:t>
      </w:r>
      <w:r w:rsidRPr="00DC653F">
        <w:rPr>
          <w:rFonts w:ascii="Arial" w:hAnsi="Arial" w:cs="Arial"/>
          <w:sz w:val="22"/>
          <w:szCs w:val="22"/>
        </w:rPr>
        <w:t> </w:t>
      </w:r>
      <w:hyperlink r:id="rId7" w:history="1">
        <w:r w:rsidRPr="00DC653F">
          <w:rPr>
            <w:rStyle w:val="Hyperlink"/>
            <w:rFonts w:ascii="Arial" w:hAnsi="Arial" w:cs="Arial"/>
            <w:sz w:val="22"/>
            <w:szCs w:val="22"/>
          </w:rPr>
          <w:t>Topcon</w:t>
        </w:r>
        <w:r w:rsidRPr="00DC653F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r w:rsidRPr="00DC653F">
          <w:rPr>
            <w:rStyle w:val="Hyperlink"/>
            <w:rFonts w:ascii="Arial" w:hAnsi="Arial" w:cs="Arial"/>
            <w:sz w:val="22"/>
            <w:szCs w:val="22"/>
          </w:rPr>
          <w:t>Agriculture</w:t>
        </w:r>
      </w:hyperlink>
      <w:r w:rsidRPr="00DC653F">
        <w:rPr>
          <w:rFonts w:ascii="Arial" w:hAnsi="Arial" w:cs="Arial"/>
          <w:sz w:val="22"/>
          <w:szCs w:val="22"/>
        </w:rPr>
        <w:t xml:space="preserve"> a </w:t>
      </w:r>
      <w:proofErr w:type="spellStart"/>
      <w:r w:rsidRPr="00DC653F">
        <w:rPr>
          <w:rFonts w:ascii="Arial" w:hAnsi="Arial" w:cs="Arial"/>
          <w:sz w:val="22"/>
          <w:szCs w:val="22"/>
        </w:rPr>
        <w:t>annoncé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la sortie de </w:t>
      </w:r>
      <w:proofErr w:type="spellStart"/>
      <w:r w:rsidRPr="00DC653F">
        <w:rPr>
          <w:rFonts w:ascii="Arial" w:hAnsi="Arial" w:cs="Arial"/>
          <w:sz w:val="22"/>
          <w:szCs w:val="22"/>
        </w:rPr>
        <w:t>sa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nouvelle </w:t>
      </w:r>
      <w:hyperlink r:id="rId8" w:history="1">
        <w:r w:rsidRPr="00DC653F">
          <w:rPr>
            <w:rStyle w:val="Hyperlink"/>
            <w:rFonts w:ascii="Arial" w:hAnsi="Arial" w:cs="Arial"/>
            <w:sz w:val="22"/>
            <w:szCs w:val="22"/>
          </w:rPr>
          <w:t xml:space="preserve">solution de </w:t>
        </w:r>
        <w:proofErr w:type="spellStart"/>
        <w:r w:rsidRPr="00DC653F">
          <w:rPr>
            <w:rStyle w:val="Hyperlink"/>
            <w:rFonts w:ascii="Arial" w:hAnsi="Arial" w:cs="Arial"/>
            <w:sz w:val="22"/>
            <w:szCs w:val="22"/>
          </w:rPr>
          <w:t>gu</w:t>
        </w:r>
        <w:r w:rsidRPr="00DC653F">
          <w:rPr>
            <w:rStyle w:val="Hyperlink"/>
            <w:rFonts w:ascii="Arial" w:hAnsi="Arial" w:cs="Arial"/>
            <w:sz w:val="22"/>
            <w:szCs w:val="22"/>
          </w:rPr>
          <w:t>i</w:t>
        </w:r>
        <w:r w:rsidRPr="00DC653F">
          <w:rPr>
            <w:rStyle w:val="Hyperlink"/>
            <w:rFonts w:ascii="Arial" w:hAnsi="Arial" w:cs="Arial"/>
            <w:sz w:val="22"/>
            <w:szCs w:val="22"/>
          </w:rPr>
          <w:t>dage</w:t>
        </w:r>
        <w:proofErr w:type="spellEnd"/>
        <w:r w:rsidRPr="00DC653F">
          <w:rPr>
            <w:rStyle w:val="Hyperlink"/>
            <w:rFonts w:ascii="Arial" w:hAnsi="Arial" w:cs="Arial"/>
            <w:sz w:val="22"/>
            <w:szCs w:val="22"/>
          </w:rPr>
          <w:t xml:space="preserve"> Value Line</w:t>
        </w:r>
      </w:hyperlink>
      <w:r w:rsidRPr="00DC65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653F">
        <w:rPr>
          <w:rFonts w:ascii="Arial" w:hAnsi="Arial" w:cs="Arial"/>
          <w:sz w:val="22"/>
          <w:szCs w:val="22"/>
        </w:rPr>
        <w:t>conçue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spécialement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pour les </w:t>
      </w:r>
      <w:proofErr w:type="spellStart"/>
      <w:r w:rsidRPr="00DC653F">
        <w:rPr>
          <w:rFonts w:ascii="Arial" w:hAnsi="Arial" w:cs="Arial"/>
          <w:sz w:val="22"/>
          <w:szCs w:val="22"/>
        </w:rPr>
        <w:t>agriculteurs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utilisant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des </w:t>
      </w:r>
      <w:proofErr w:type="spellStart"/>
      <w:r w:rsidRPr="00DC653F">
        <w:rPr>
          <w:rFonts w:ascii="Arial" w:hAnsi="Arial" w:cs="Arial"/>
          <w:sz w:val="22"/>
          <w:szCs w:val="22"/>
        </w:rPr>
        <w:t>tracteurs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milieu de </w:t>
      </w:r>
      <w:proofErr w:type="spellStart"/>
      <w:r w:rsidRPr="00DC653F">
        <w:rPr>
          <w:rFonts w:ascii="Arial" w:hAnsi="Arial" w:cs="Arial"/>
          <w:sz w:val="22"/>
          <w:szCs w:val="22"/>
        </w:rPr>
        <w:t>gamme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sur des exploitations de petite et </w:t>
      </w:r>
      <w:proofErr w:type="spellStart"/>
      <w:r w:rsidRPr="00DC653F">
        <w:rPr>
          <w:rFonts w:ascii="Arial" w:hAnsi="Arial" w:cs="Arial"/>
          <w:sz w:val="22"/>
          <w:szCs w:val="22"/>
        </w:rPr>
        <w:t>moyenne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taille. </w:t>
      </w:r>
      <w:proofErr w:type="spellStart"/>
      <w:r w:rsidRPr="00DC653F">
        <w:rPr>
          <w:rFonts w:ascii="Arial" w:hAnsi="Arial" w:cs="Arial"/>
          <w:sz w:val="22"/>
          <w:szCs w:val="22"/>
        </w:rPr>
        <w:t>Cette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nouvelle </w:t>
      </w:r>
      <w:proofErr w:type="spellStart"/>
      <w:r w:rsidRPr="00DC653F">
        <w:rPr>
          <w:rFonts w:ascii="Arial" w:hAnsi="Arial" w:cs="Arial"/>
          <w:sz w:val="22"/>
          <w:szCs w:val="22"/>
        </w:rPr>
        <w:t>offre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est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un pas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avant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important pour </w:t>
      </w:r>
      <w:proofErr w:type="spellStart"/>
      <w:r w:rsidRPr="00DC653F">
        <w:rPr>
          <w:rFonts w:ascii="Arial" w:hAnsi="Arial" w:cs="Arial"/>
          <w:sz w:val="22"/>
          <w:szCs w:val="22"/>
        </w:rPr>
        <w:t>rendre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DC653F">
        <w:rPr>
          <w:rFonts w:ascii="Arial" w:hAnsi="Arial" w:cs="Arial"/>
          <w:sz w:val="22"/>
          <w:szCs w:val="22"/>
        </w:rPr>
        <w:t>technologie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l'autoguidage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653F">
        <w:rPr>
          <w:rFonts w:ascii="Arial" w:hAnsi="Arial" w:cs="Arial"/>
          <w:sz w:val="22"/>
          <w:szCs w:val="22"/>
        </w:rPr>
        <w:t>généralement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utilisée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sur des machines plus </w:t>
      </w:r>
      <w:proofErr w:type="spellStart"/>
      <w:r w:rsidRPr="00DC653F">
        <w:rPr>
          <w:rFonts w:ascii="Arial" w:hAnsi="Arial" w:cs="Arial"/>
          <w:sz w:val="22"/>
          <w:szCs w:val="22"/>
        </w:rPr>
        <w:t>grandes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accessible à un plus grand </w:t>
      </w:r>
      <w:proofErr w:type="spellStart"/>
      <w:r w:rsidRPr="00DC653F">
        <w:rPr>
          <w:rFonts w:ascii="Arial" w:hAnsi="Arial" w:cs="Arial"/>
          <w:sz w:val="22"/>
          <w:szCs w:val="22"/>
        </w:rPr>
        <w:t>nombre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d'agriculteurs</w:t>
      </w:r>
      <w:proofErr w:type="spellEnd"/>
      <w:r w:rsidRPr="00DC653F">
        <w:rPr>
          <w:rFonts w:ascii="Arial" w:hAnsi="Arial" w:cs="Arial"/>
          <w:sz w:val="22"/>
          <w:szCs w:val="22"/>
        </w:rPr>
        <w:t>.  </w:t>
      </w:r>
    </w:p>
    <w:p w14:paraId="18BD8849" w14:textId="77777777" w:rsidR="00DC653F" w:rsidRPr="00DC653F" w:rsidRDefault="00DC653F" w:rsidP="00DC653F">
      <w:pPr>
        <w:rPr>
          <w:rFonts w:ascii="Arial" w:hAnsi="Arial" w:cs="Arial"/>
          <w:sz w:val="22"/>
          <w:szCs w:val="22"/>
        </w:rPr>
      </w:pPr>
      <w:r w:rsidRPr="00DC653F">
        <w:rPr>
          <w:rFonts w:ascii="Arial" w:hAnsi="Arial" w:cs="Arial"/>
          <w:sz w:val="22"/>
          <w:szCs w:val="22"/>
        </w:rPr>
        <w:t xml:space="preserve">« Chez Topcon Agriculture, nous </w:t>
      </w:r>
      <w:proofErr w:type="spellStart"/>
      <w:r w:rsidRPr="00DC653F">
        <w:rPr>
          <w:rFonts w:ascii="Arial" w:hAnsi="Arial" w:cs="Arial"/>
          <w:sz w:val="22"/>
          <w:szCs w:val="22"/>
        </w:rPr>
        <w:t>sommes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engagés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faveur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Pr="00DC653F">
        <w:rPr>
          <w:rFonts w:ascii="Arial" w:hAnsi="Arial" w:cs="Arial"/>
          <w:sz w:val="22"/>
          <w:szCs w:val="22"/>
        </w:rPr>
        <w:t>démocratisation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Pr="00DC653F">
        <w:rPr>
          <w:rFonts w:ascii="Arial" w:hAnsi="Arial" w:cs="Arial"/>
          <w:sz w:val="22"/>
          <w:szCs w:val="22"/>
        </w:rPr>
        <w:t>technologie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C653F">
        <w:rPr>
          <w:rFonts w:ascii="Arial" w:hAnsi="Arial" w:cs="Arial"/>
          <w:sz w:val="22"/>
          <w:szCs w:val="22"/>
        </w:rPr>
        <w:t>C'est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la raison </w:t>
      </w:r>
      <w:proofErr w:type="gramStart"/>
      <w:r w:rsidRPr="00DC653F">
        <w:rPr>
          <w:rFonts w:ascii="Arial" w:hAnsi="Arial" w:cs="Arial"/>
          <w:sz w:val="22"/>
          <w:szCs w:val="22"/>
        </w:rPr>
        <w:t>pour</w:t>
      </w:r>
      <w:proofErr w:type="gram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laquelle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nous </w:t>
      </w:r>
      <w:proofErr w:type="spellStart"/>
      <w:r w:rsidRPr="00DC653F">
        <w:rPr>
          <w:rFonts w:ascii="Arial" w:hAnsi="Arial" w:cs="Arial"/>
          <w:sz w:val="22"/>
          <w:szCs w:val="22"/>
        </w:rPr>
        <w:t>mettons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DC653F">
        <w:rPr>
          <w:rFonts w:ascii="Arial" w:hAnsi="Arial" w:cs="Arial"/>
          <w:sz w:val="22"/>
          <w:szCs w:val="22"/>
        </w:rPr>
        <w:t>technologie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l'agriculture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précision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à la disposition d'un plus grand </w:t>
      </w:r>
      <w:proofErr w:type="spellStart"/>
      <w:r w:rsidRPr="00DC653F">
        <w:rPr>
          <w:rFonts w:ascii="Arial" w:hAnsi="Arial" w:cs="Arial"/>
          <w:sz w:val="22"/>
          <w:szCs w:val="22"/>
        </w:rPr>
        <w:t>nombre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d'agriculteurs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dans le monde </w:t>
      </w:r>
      <w:proofErr w:type="spellStart"/>
      <w:r w:rsidRPr="00DC653F">
        <w:rPr>
          <w:rFonts w:ascii="Arial" w:hAnsi="Arial" w:cs="Arial"/>
          <w:sz w:val="22"/>
          <w:szCs w:val="22"/>
        </w:rPr>
        <w:t>entier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 », a </w:t>
      </w:r>
      <w:proofErr w:type="spellStart"/>
      <w:r w:rsidRPr="00DC653F">
        <w:rPr>
          <w:rFonts w:ascii="Arial" w:hAnsi="Arial" w:cs="Arial"/>
          <w:sz w:val="22"/>
          <w:szCs w:val="22"/>
        </w:rPr>
        <w:t>déclaré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Antonio </w:t>
      </w:r>
      <w:proofErr w:type="spellStart"/>
      <w:r w:rsidRPr="00DC653F">
        <w:rPr>
          <w:rFonts w:ascii="Arial" w:hAnsi="Arial" w:cs="Arial"/>
          <w:sz w:val="22"/>
          <w:szCs w:val="22"/>
        </w:rPr>
        <w:t>Marzia</w:t>
      </w:r>
      <w:proofErr w:type="spellEnd"/>
      <w:r w:rsidRPr="00DC653F">
        <w:rPr>
          <w:rFonts w:ascii="Arial" w:hAnsi="Arial" w:cs="Arial"/>
          <w:sz w:val="22"/>
          <w:szCs w:val="22"/>
        </w:rPr>
        <w:t>, vice-</w:t>
      </w:r>
      <w:proofErr w:type="spellStart"/>
      <w:r w:rsidRPr="00DC653F">
        <w:rPr>
          <w:rFonts w:ascii="Arial" w:hAnsi="Arial" w:cs="Arial"/>
          <w:sz w:val="22"/>
          <w:szCs w:val="22"/>
        </w:rPr>
        <w:t>président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exécutif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DC653F">
        <w:rPr>
          <w:rFonts w:ascii="Arial" w:hAnsi="Arial" w:cs="Arial"/>
          <w:sz w:val="22"/>
          <w:szCs w:val="22"/>
        </w:rPr>
        <w:t>directeur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général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Topcon Agriculture.  </w:t>
      </w:r>
    </w:p>
    <w:p w14:paraId="3A22240C" w14:textId="77777777" w:rsidR="00DC653F" w:rsidRPr="00DC653F" w:rsidRDefault="00DC653F" w:rsidP="00DC653F">
      <w:pPr>
        <w:rPr>
          <w:rFonts w:ascii="Arial" w:hAnsi="Arial" w:cs="Arial"/>
          <w:sz w:val="22"/>
          <w:szCs w:val="22"/>
        </w:rPr>
      </w:pPr>
      <w:r w:rsidRPr="00DC653F">
        <w:rPr>
          <w:rFonts w:ascii="Arial" w:hAnsi="Arial" w:cs="Arial"/>
          <w:sz w:val="22"/>
          <w:szCs w:val="22"/>
        </w:rPr>
        <w:t xml:space="preserve">« Avec Value Line, nous </w:t>
      </w:r>
      <w:proofErr w:type="spellStart"/>
      <w:r w:rsidRPr="00DC653F">
        <w:rPr>
          <w:rFonts w:ascii="Arial" w:hAnsi="Arial" w:cs="Arial"/>
          <w:sz w:val="22"/>
          <w:szCs w:val="22"/>
        </w:rPr>
        <w:t>offrons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aux </w:t>
      </w:r>
      <w:proofErr w:type="spellStart"/>
      <w:r w:rsidRPr="00DC653F">
        <w:rPr>
          <w:rFonts w:ascii="Arial" w:hAnsi="Arial" w:cs="Arial"/>
          <w:sz w:val="22"/>
          <w:szCs w:val="22"/>
        </w:rPr>
        <w:t>agriculteurs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qui </w:t>
      </w:r>
      <w:proofErr w:type="spellStart"/>
      <w:r w:rsidRPr="00DC653F">
        <w:rPr>
          <w:rFonts w:ascii="Arial" w:hAnsi="Arial" w:cs="Arial"/>
          <w:sz w:val="22"/>
          <w:szCs w:val="22"/>
        </w:rPr>
        <w:t>possèdent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des machines plus </w:t>
      </w:r>
      <w:proofErr w:type="spellStart"/>
      <w:r w:rsidRPr="00DC653F">
        <w:rPr>
          <w:rFonts w:ascii="Arial" w:hAnsi="Arial" w:cs="Arial"/>
          <w:sz w:val="22"/>
          <w:szCs w:val="22"/>
        </w:rPr>
        <w:t>anciennes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ou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plus petites, </w:t>
      </w:r>
      <w:proofErr w:type="spellStart"/>
      <w:r w:rsidRPr="00DC653F">
        <w:rPr>
          <w:rFonts w:ascii="Arial" w:hAnsi="Arial" w:cs="Arial"/>
          <w:sz w:val="22"/>
          <w:szCs w:val="22"/>
        </w:rPr>
        <w:t>ainsi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qu'aux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petites exploitations </w:t>
      </w:r>
      <w:proofErr w:type="spellStart"/>
      <w:r w:rsidRPr="00DC653F">
        <w:rPr>
          <w:rFonts w:ascii="Arial" w:hAnsi="Arial" w:cs="Arial"/>
          <w:sz w:val="22"/>
          <w:szCs w:val="22"/>
        </w:rPr>
        <w:t>spécialisées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la </w:t>
      </w:r>
      <w:proofErr w:type="spellStart"/>
      <w:r w:rsidRPr="00DC653F">
        <w:rPr>
          <w:rFonts w:ascii="Arial" w:hAnsi="Arial" w:cs="Arial"/>
          <w:sz w:val="22"/>
          <w:szCs w:val="22"/>
        </w:rPr>
        <w:t>possibilité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revaloriser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leurs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machines grâce à un </w:t>
      </w:r>
      <w:proofErr w:type="spellStart"/>
      <w:r w:rsidRPr="00DC653F">
        <w:rPr>
          <w:rFonts w:ascii="Arial" w:hAnsi="Arial" w:cs="Arial"/>
          <w:sz w:val="22"/>
          <w:szCs w:val="22"/>
        </w:rPr>
        <w:t>système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d'autoguidage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basé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sur </w:t>
      </w:r>
      <w:proofErr w:type="spellStart"/>
      <w:r w:rsidRPr="00DC653F">
        <w:rPr>
          <w:rFonts w:ascii="Arial" w:hAnsi="Arial" w:cs="Arial"/>
          <w:sz w:val="22"/>
          <w:szCs w:val="22"/>
        </w:rPr>
        <w:t>notre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technologie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éprouvée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guidage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pointe </w:t>
      </w:r>
      <w:proofErr w:type="spellStart"/>
      <w:r w:rsidRPr="00DC653F">
        <w:rPr>
          <w:rFonts w:ascii="Arial" w:hAnsi="Arial" w:cs="Arial"/>
          <w:sz w:val="22"/>
          <w:szCs w:val="22"/>
        </w:rPr>
        <w:t>utilisée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depuis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des </w:t>
      </w:r>
      <w:proofErr w:type="spellStart"/>
      <w:r w:rsidRPr="00DC653F">
        <w:rPr>
          <w:rFonts w:ascii="Arial" w:hAnsi="Arial" w:cs="Arial"/>
          <w:sz w:val="22"/>
          <w:szCs w:val="22"/>
        </w:rPr>
        <w:t>décennies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sur des machines de plus </w:t>
      </w:r>
      <w:proofErr w:type="spellStart"/>
      <w:r w:rsidRPr="00DC653F">
        <w:rPr>
          <w:rFonts w:ascii="Arial" w:hAnsi="Arial" w:cs="Arial"/>
          <w:sz w:val="22"/>
          <w:szCs w:val="22"/>
        </w:rPr>
        <w:t>grande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taille. Il </w:t>
      </w:r>
      <w:proofErr w:type="spellStart"/>
      <w:r w:rsidRPr="00DC653F">
        <w:rPr>
          <w:rFonts w:ascii="Arial" w:hAnsi="Arial" w:cs="Arial"/>
          <w:sz w:val="22"/>
          <w:szCs w:val="22"/>
        </w:rPr>
        <w:t>s'agit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d'un </w:t>
      </w:r>
      <w:proofErr w:type="spellStart"/>
      <w:r w:rsidRPr="00DC653F">
        <w:rPr>
          <w:rFonts w:ascii="Arial" w:hAnsi="Arial" w:cs="Arial"/>
          <w:sz w:val="22"/>
          <w:szCs w:val="22"/>
        </w:rPr>
        <w:t>système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intégré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conçu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pour </w:t>
      </w:r>
      <w:proofErr w:type="spellStart"/>
      <w:r w:rsidRPr="00DC653F">
        <w:rPr>
          <w:rFonts w:ascii="Arial" w:hAnsi="Arial" w:cs="Arial"/>
          <w:sz w:val="22"/>
          <w:szCs w:val="22"/>
        </w:rPr>
        <w:t>fonctionner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façon </w:t>
      </w:r>
      <w:proofErr w:type="spellStart"/>
      <w:r w:rsidRPr="00DC653F">
        <w:rPr>
          <w:rFonts w:ascii="Arial" w:hAnsi="Arial" w:cs="Arial"/>
          <w:sz w:val="22"/>
          <w:szCs w:val="22"/>
        </w:rPr>
        <w:t>harmonieuse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avec </w:t>
      </w:r>
      <w:proofErr w:type="spellStart"/>
      <w:r w:rsidRPr="00DC653F">
        <w:rPr>
          <w:rFonts w:ascii="Arial" w:hAnsi="Arial" w:cs="Arial"/>
          <w:sz w:val="22"/>
          <w:szCs w:val="22"/>
        </w:rPr>
        <w:t>une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large </w:t>
      </w:r>
      <w:proofErr w:type="spellStart"/>
      <w:r w:rsidRPr="00DC653F">
        <w:rPr>
          <w:rFonts w:ascii="Arial" w:hAnsi="Arial" w:cs="Arial"/>
          <w:sz w:val="22"/>
          <w:szCs w:val="22"/>
        </w:rPr>
        <w:t>sélection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tracteurs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. Il </w:t>
      </w:r>
      <w:proofErr w:type="spellStart"/>
      <w:r w:rsidRPr="00DC653F">
        <w:rPr>
          <w:rFonts w:ascii="Arial" w:hAnsi="Arial" w:cs="Arial"/>
          <w:sz w:val="22"/>
          <w:szCs w:val="22"/>
        </w:rPr>
        <w:t>prend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notamment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charge la </w:t>
      </w:r>
      <w:proofErr w:type="spellStart"/>
      <w:r w:rsidRPr="00DC653F">
        <w:rPr>
          <w:rFonts w:ascii="Arial" w:hAnsi="Arial" w:cs="Arial"/>
          <w:sz w:val="22"/>
          <w:szCs w:val="22"/>
        </w:rPr>
        <w:t>fonctionnalité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ISOBUS-UT </w:t>
      </w:r>
      <w:proofErr w:type="spellStart"/>
      <w:r w:rsidRPr="00DC653F">
        <w:rPr>
          <w:rFonts w:ascii="Arial" w:hAnsi="Arial" w:cs="Arial"/>
          <w:sz w:val="22"/>
          <w:szCs w:val="22"/>
        </w:rPr>
        <w:t>afin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d'offrir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une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compatibilité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universelle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DC653F">
        <w:rPr>
          <w:rFonts w:ascii="Arial" w:hAnsi="Arial" w:cs="Arial"/>
          <w:sz w:val="22"/>
          <w:szCs w:val="22"/>
        </w:rPr>
        <w:t>une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grande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facilité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d'utilisation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. Notre </w:t>
      </w:r>
      <w:proofErr w:type="spellStart"/>
      <w:r w:rsidRPr="00DC653F">
        <w:rPr>
          <w:rFonts w:ascii="Arial" w:hAnsi="Arial" w:cs="Arial"/>
          <w:sz w:val="22"/>
          <w:szCs w:val="22"/>
        </w:rPr>
        <w:t>objectif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est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fournir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une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technologie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haute </w:t>
      </w:r>
      <w:proofErr w:type="spellStart"/>
      <w:r w:rsidRPr="00DC653F">
        <w:rPr>
          <w:rFonts w:ascii="Arial" w:hAnsi="Arial" w:cs="Arial"/>
          <w:sz w:val="22"/>
          <w:szCs w:val="22"/>
        </w:rPr>
        <w:t>qualité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653F">
        <w:rPr>
          <w:rFonts w:ascii="Arial" w:hAnsi="Arial" w:cs="Arial"/>
          <w:sz w:val="22"/>
          <w:szCs w:val="22"/>
        </w:rPr>
        <w:t>fiable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653F">
        <w:rPr>
          <w:rFonts w:ascii="Arial" w:hAnsi="Arial" w:cs="Arial"/>
          <w:sz w:val="22"/>
          <w:szCs w:val="22"/>
        </w:rPr>
        <w:t>abordable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et à </w:t>
      </w:r>
      <w:proofErr w:type="spellStart"/>
      <w:r w:rsidRPr="00DC653F">
        <w:rPr>
          <w:rFonts w:ascii="Arial" w:hAnsi="Arial" w:cs="Arial"/>
          <w:sz w:val="22"/>
          <w:szCs w:val="22"/>
        </w:rPr>
        <w:t>valeur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ajoutée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qui </w:t>
      </w:r>
      <w:proofErr w:type="spellStart"/>
      <w:r w:rsidRPr="00DC653F">
        <w:rPr>
          <w:rFonts w:ascii="Arial" w:hAnsi="Arial" w:cs="Arial"/>
          <w:sz w:val="22"/>
          <w:szCs w:val="22"/>
        </w:rPr>
        <w:t>fonctionne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avec </w:t>
      </w:r>
      <w:proofErr w:type="spellStart"/>
      <w:r w:rsidRPr="00DC653F">
        <w:rPr>
          <w:rFonts w:ascii="Arial" w:hAnsi="Arial" w:cs="Arial"/>
          <w:sz w:val="22"/>
          <w:szCs w:val="22"/>
        </w:rPr>
        <w:t>une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large </w:t>
      </w:r>
      <w:proofErr w:type="spellStart"/>
      <w:r w:rsidRPr="00DC653F">
        <w:rPr>
          <w:rFonts w:ascii="Arial" w:hAnsi="Arial" w:cs="Arial"/>
          <w:sz w:val="22"/>
          <w:szCs w:val="22"/>
        </w:rPr>
        <w:t>gamme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d'applications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de machines et de marques,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accord avec </w:t>
      </w:r>
      <w:proofErr w:type="spellStart"/>
      <w:r w:rsidRPr="00DC653F">
        <w:rPr>
          <w:rFonts w:ascii="Arial" w:hAnsi="Arial" w:cs="Arial"/>
          <w:sz w:val="22"/>
          <w:szCs w:val="22"/>
        </w:rPr>
        <w:t>notre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philosophie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d'être un </w:t>
      </w:r>
      <w:proofErr w:type="spellStart"/>
      <w:r w:rsidRPr="00DC653F">
        <w:rPr>
          <w:rFonts w:ascii="Arial" w:hAnsi="Arial" w:cs="Arial"/>
          <w:sz w:val="22"/>
          <w:szCs w:val="22"/>
        </w:rPr>
        <w:t>partenaire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pour les </w:t>
      </w:r>
      <w:proofErr w:type="spellStart"/>
      <w:r w:rsidRPr="00DC653F">
        <w:rPr>
          <w:rFonts w:ascii="Arial" w:hAnsi="Arial" w:cs="Arial"/>
          <w:sz w:val="22"/>
          <w:szCs w:val="22"/>
        </w:rPr>
        <w:t>agriculteurs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et de </w:t>
      </w:r>
      <w:proofErr w:type="spellStart"/>
      <w:r w:rsidRPr="00DC653F">
        <w:rPr>
          <w:rFonts w:ascii="Arial" w:hAnsi="Arial" w:cs="Arial"/>
          <w:sz w:val="22"/>
          <w:szCs w:val="22"/>
        </w:rPr>
        <w:t>soutenir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leurs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choix de marques </w:t>
      </w:r>
      <w:proofErr w:type="spellStart"/>
      <w:r w:rsidRPr="00DC653F">
        <w:rPr>
          <w:rFonts w:ascii="Arial" w:hAnsi="Arial" w:cs="Arial"/>
          <w:sz w:val="22"/>
          <w:szCs w:val="22"/>
        </w:rPr>
        <w:t>indépendantes</w:t>
      </w:r>
      <w:proofErr w:type="spellEnd"/>
      <w:r w:rsidRPr="00DC653F">
        <w:rPr>
          <w:rFonts w:ascii="Arial" w:hAnsi="Arial" w:cs="Arial"/>
          <w:sz w:val="22"/>
          <w:szCs w:val="22"/>
        </w:rPr>
        <w:t>. »</w:t>
      </w:r>
    </w:p>
    <w:p w14:paraId="4ACDBDCB" w14:textId="77777777" w:rsidR="00DC653F" w:rsidRPr="00DC653F" w:rsidRDefault="00DC653F" w:rsidP="00DC653F">
      <w:pPr>
        <w:rPr>
          <w:rFonts w:ascii="Arial" w:hAnsi="Arial" w:cs="Arial"/>
          <w:sz w:val="22"/>
          <w:szCs w:val="22"/>
        </w:rPr>
      </w:pPr>
      <w:r w:rsidRPr="00DC653F">
        <w:rPr>
          <w:rFonts w:ascii="Arial" w:hAnsi="Arial" w:cs="Arial"/>
          <w:sz w:val="22"/>
          <w:szCs w:val="22"/>
        </w:rPr>
        <w:t xml:space="preserve">La solution de </w:t>
      </w:r>
      <w:proofErr w:type="spellStart"/>
      <w:r w:rsidRPr="00DC653F">
        <w:rPr>
          <w:rFonts w:ascii="Arial" w:hAnsi="Arial" w:cs="Arial"/>
          <w:sz w:val="22"/>
          <w:szCs w:val="22"/>
        </w:rPr>
        <w:t>guidage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Value Line </w:t>
      </w:r>
      <w:proofErr w:type="spellStart"/>
      <w:r w:rsidRPr="00DC653F">
        <w:rPr>
          <w:rFonts w:ascii="Arial" w:hAnsi="Arial" w:cs="Arial"/>
          <w:sz w:val="22"/>
          <w:szCs w:val="22"/>
        </w:rPr>
        <w:t>est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un ensemble </w:t>
      </w:r>
      <w:proofErr w:type="spellStart"/>
      <w:r w:rsidRPr="00DC653F">
        <w:rPr>
          <w:rFonts w:ascii="Arial" w:hAnsi="Arial" w:cs="Arial"/>
          <w:sz w:val="22"/>
          <w:szCs w:val="22"/>
        </w:rPr>
        <w:t>complet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qui </w:t>
      </w:r>
      <w:proofErr w:type="spellStart"/>
      <w:r w:rsidRPr="00DC653F">
        <w:rPr>
          <w:rFonts w:ascii="Arial" w:hAnsi="Arial" w:cs="Arial"/>
          <w:sz w:val="22"/>
          <w:szCs w:val="22"/>
        </w:rPr>
        <w:t>comprend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un </w:t>
      </w:r>
      <w:proofErr w:type="spellStart"/>
      <w:r w:rsidRPr="00DC653F">
        <w:rPr>
          <w:rFonts w:ascii="Arial" w:hAnsi="Arial" w:cs="Arial"/>
          <w:sz w:val="22"/>
          <w:szCs w:val="22"/>
        </w:rPr>
        <w:t>récepteur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GNSS (Global Navigation Satellite System), un volant </w:t>
      </w:r>
      <w:proofErr w:type="spellStart"/>
      <w:r w:rsidRPr="00DC653F">
        <w:rPr>
          <w:rFonts w:ascii="Arial" w:hAnsi="Arial" w:cs="Arial"/>
          <w:sz w:val="22"/>
          <w:szCs w:val="22"/>
        </w:rPr>
        <w:t>électrique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653F">
        <w:rPr>
          <w:rFonts w:ascii="Arial" w:hAnsi="Arial" w:cs="Arial"/>
          <w:sz w:val="22"/>
          <w:szCs w:val="22"/>
        </w:rPr>
        <w:t>une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console à </w:t>
      </w:r>
      <w:proofErr w:type="spellStart"/>
      <w:r w:rsidRPr="00DC653F">
        <w:rPr>
          <w:rFonts w:ascii="Arial" w:hAnsi="Arial" w:cs="Arial"/>
          <w:sz w:val="22"/>
          <w:szCs w:val="22"/>
        </w:rPr>
        <w:t>écran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tactile et le </w:t>
      </w:r>
      <w:proofErr w:type="spellStart"/>
      <w:r w:rsidRPr="00DC653F">
        <w:rPr>
          <w:rFonts w:ascii="Arial" w:hAnsi="Arial" w:cs="Arial"/>
          <w:sz w:val="22"/>
          <w:szCs w:val="22"/>
        </w:rPr>
        <w:t>logiciel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Horizon Lite, compatible avec les </w:t>
      </w:r>
      <w:proofErr w:type="spellStart"/>
      <w:r w:rsidRPr="00DC653F">
        <w:rPr>
          <w:rFonts w:ascii="Arial" w:hAnsi="Arial" w:cs="Arial"/>
          <w:sz w:val="22"/>
          <w:szCs w:val="22"/>
        </w:rPr>
        <w:t>tracteurs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à roues </w:t>
      </w:r>
      <w:proofErr w:type="spellStart"/>
      <w:r w:rsidRPr="00DC653F">
        <w:rPr>
          <w:rFonts w:ascii="Arial" w:hAnsi="Arial" w:cs="Arial"/>
          <w:sz w:val="22"/>
          <w:szCs w:val="22"/>
        </w:rPr>
        <w:t>avant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directrices. Les </w:t>
      </w:r>
      <w:proofErr w:type="spellStart"/>
      <w:r w:rsidRPr="00DC653F">
        <w:rPr>
          <w:rFonts w:ascii="Arial" w:hAnsi="Arial" w:cs="Arial"/>
          <w:sz w:val="22"/>
          <w:szCs w:val="22"/>
        </w:rPr>
        <w:t>agriculteurs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peuvent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outre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ajouter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des services de correction locale, par satellite </w:t>
      </w:r>
      <w:proofErr w:type="spellStart"/>
      <w:r w:rsidRPr="00DC653F">
        <w:rPr>
          <w:rFonts w:ascii="Arial" w:hAnsi="Arial" w:cs="Arial"/>
          <w:sz w:val="22"/>
          <w:szCs w:val="22"/>
        </w:rPr>
        <w:t>ou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RTK, </w:t>
      </w:r>
      <w:proofErr w:type="spellStart"/>
      <w:r w:rsidRPr="00DC653F">
        <w:rPr>
          <w:rFonts w:ascii="Arial" w:hAnsi="Arial" w:cs="Arial"/>
          <w:sz w:val="22"/>
          <w:szCs w:val="22"/>
        </w:rPr>
        <w:t>tels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que le </w:t>
      </w:r>
      <w:proofErr w:type="spellStart"/>
      <w:r w:rsidRPr="00DC653F">
        <w:rPr>
          <w:rFonts w:ascii="Arial" w:hAnsi="Arial" w:cs="Arial"/>
          <w:sz w:val="22"/>
          <w:szCs w:val="22"/>
        </w:rPr>
        <w:t>logiciel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Topcon </w:t>
      </w:r>
      <w:proofErr w:type="spellStart"/>
      <w:r w:rsidRPr="00DC653F">
        <w:rPr>
          <w:rFonts w:ascii="Arial" w:hAnsi="Arial" w:cs="Arial"/>
          <w:sz w:val="22"/>
          <w:szCs w:val="22"/>
        </w:rPr>
        <w:fldChar w:fldCharType="begin"/>
      </w:r>
      <w:r w:rsidRPr="00DC653F">
        <w:rPr>
          <w:rFonts w:ascii="Arial" w:hAnsi="Arial" w:cs="Arial"/>
          <w:sz w:val="22"/>
          <w:szCs w:val="22"/>
        </w:rPr>
        <w:instrText>HYPERLINK "https://www.topconpositioning.com/be/fr/solutions/technology/infrastructure-software-and-services/topnet-live-corrections"</w:instrText>
      </w:r>
      <w:r w:rsidRPr="00DC653F">
        <w:rPr>
          <w:rFonts w:ascii="Arial" w:hAnsi="Arial" w:cs="Arial"/>
          <w:sz w:val="22"/>
          <w:szCs w:val="22"/>
        </w:rPr>
      </w:r>
      <w:r w:rsidRPr="00DC653F">
        <w:rPr>
          <w:rFonts w:ascii="Arial" w:hAnsi="Arial" w:cs="Arial"/>
          <w:sz w:val="22"/>
          <w:szCs w:val="22"/>
        </w:rPr>
        <w:fldChar w:fldCharType="separate"/>
      </w:r>
      <w:r w:rsidRPr="00DC653F">
        <w:rPr>
          <w:rStyle w:val="Hyperlink"/>
          <w:rFonts w:ascii="Arial" w:hAnsi="Arial" w:cs="Arial"/>
          <w:sz w:val="22"/>
          <w:szCs w:val="22"/>
        </w:rPr>
        <w:t>Topn</w:t>
      </w:r>
      <w:r w:rsidRPr="00DC653F">
        <w:rPr>
          <w:rStyle w:val="Hyperlink"/>
          <w:rFonts w:ascii="Arial" w:hAnsi="Arial" w:cs="Arial"/>
          <w:sz w:val="22"/>
          <w:szCs w:val="22"/>
        </w:rPr>
        <w:t>e</w:t>
      </w:r>
      <w:r w:rsidRPr="00DC653F">
        <w:rPr>
          <w:rStyle w:val="Hyperlink"/>
          <w:rFonts w:ascii="Arial" w:hAnsi="Arial" w:cs="Arial"/>
          <w:sz w:val="22"/>
          <w:szCs w:val="22"/>
        </w:rPr>
        <w:t>t</w:t>
      </w:r>
      <w:proofErr w:type="spellEnd"/>
      <w:r w:rsidRPr="00DC653F">
        <w:rPr>
          <w:rStyle w:val="Hyperlink"/>
          <w:rFonts w:ascii="Arial" w:hAnsi="Arial" w:cs="Arial"/>
          <w:sz w:val="22"/>
          <w:szCs w:val="22"/>
        </w:rPr>
        <w:t xml:space="preserve"> Live</w:t>
      </w:r>
      <w:r w:rsidRPr="00DC653F">
        <w:rPr>
          <w:rFonts w:ascii="Arial" w:hAnsi="Arial" w:cs="Arial"/>
          <w:sz w:val="22"/>
          <w:szCs w:val="22"/>
        </w:rPr>
        <w:fldChar w:fldCharType="end"/>
      </w:r>
      <w:r w:rsidRPr="00DC653F">
        <w:rPr>
          <w:rFonts w:ascii="Arial" w:hAnsi="Arial" w:cs="Arial"/>
          <w:sz w:val="22"/>
          <w:szCs w:val="22"/>
        </w:rPr>
        <w:t> </w:t>
      </w:r>
      <w:proofErr w:type="spellStart"/>
      <w:r w:rsidRPr="00DC653F">
        <w:rPr>
          <w:rFonts w:ascii="Arial" w:hAnsi="Arial" w:cs="Arial"/>
          <w:sz w:val="22"/>
          <w:szCs w:val="22"/>
        </w:rPr>
        <w:t>afin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gagner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précision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fonction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leurs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besoins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spécifiques</w:t>
      </w:r>
      <w:proofErr w:type="spellEnd"/>
      <w:r w:rsidRPr="00DC653F">
        <w:rPr>
          <w:rFonts w:ascii="Arial" w:hAnsi="Arial" w:cs="Arial"/>
          <w:sz w:val="22"/>
          <w:szCs w:val="22"/>
        </w:rPr>
        <w:t>.  </w:t>
      </w:r>
    </w:p>
    <w:p w14:paraId="51F701FE" w14:textId="77777777" w:rsidR="00DC653F" w:rsidRPr="00DC653F" w:rsidRDefault="00DC653F" w:rsidP="00DC653F">
      <w:pPr>
        <w:rPr>
          <w:rFonts w:ascii="Arial" w:hAnsi="Arial" w:cs="Arial"/>
          <w:sz w:val="22"/>
          <w:szCs w:val="22"/>
        </w:rPr>
      </w:pPr>
      <w:proofErr w:type="spellStart"/>
      <w:r w:rsidRPr="00DC653F">
        <w:rPr>
          <w:rFonts w:ascii="Arial" w:hAnsi="Arial" w:cs="Arial"/>
          <w:sz w:val="22"/>
          <w:szCs w:val="22"/>
        </w:rPr>
        <w:t>L'autoguidage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permet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une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utilisation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plus </w:t>
      </w:r>
      <w:proofErr w:type="spellStart"/>
      <w:r w:rsidRPr="00DC653F">
        <w:rPr>
          <w:rFonts w:ascii="Arial" w:hAnsi="Arial" w:cs="Arial"/>
          <w:sz w:val="22"/>
          <w:szCs w:val="22"/>
        </w:rPr>
        <w:t>efficace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des </w:t>
      </w:r>
      <w:proofErr w:type="spellStart"/>
      <w:r w:rsidRPr="00DC653F">
        <w:rPr>
          <w:rFonts w:ascii="Arial" w:hAnsi="Arial" w:cs="Arial"/>
          <w:sz w:val="22"/>
          <w:szCs w:val="22"/>
        </w:rPr>
        <w:t>ressources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qui se </w:t>
      </w:r>
      <w:proofErr w:type="spellStart"/>
      <w:r w:rsidRPr="00DC653F">
        <w:rPr>
          <w:rFonts w:ascii="Arial" w:hAnsi="Arial" w:cs="Arial"/>
          <w:sz w:val="22"/>
          <w:szCs w:val="22"/>
        </w:rPr>
        <w:t>traduit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par </w:t>
      </w:r>
      <w:proofErr w:type="spellStart"/>
      <w:r w:rsidRPr="00DC653F">
        <w:rPr>
          <w:rFonts w:ascii="Arial" w:hAnsi="Arial" w:cs="Arial"/>
          <w:sz w:val="22"/>
          <w:szCs w:val="22"/>
        </w:rPr>
        <w:t>une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réduction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des </w:t>
      </w:r>
      <w:proofErr w:type="spellStart"/>
      <w:r w:rsidRPr="00DC653F">
        <w:rPr>
          <w:rFonts w:ascii="Arial" w:hAnsi="Arial" w:cs="Arial"/>
          <w:sz w:val="22"/>
          <w:szCs w:val="22"/>
        </w:rPr>
        <w:t>coûts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d'intrants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pour les </w:t>
      </w:r>
      <w:proofErr w:type="spellStart"/>
      <w:r w:rsidRPr="00DC653F">
        <w:rPr>
          <w:rFonts w:ascii="Arial" w:hAnsi="Arial" w:cs="Arial"/>
          <w:sz w:val="22"/>
          <w:szCs w:val="22"/>
        </w:rPr>
        <w:t>semences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les </w:t>
      </w:r>
      <w:proofErr w:type="spellStart"/>
      <w:r w:rsidRPr="00DC653F">
        <w:rPr>
          <w:rFonts w:ascii="Arial" w:hAnsi="Arial" w:cs="Arial"/>
          <w:sz w:val="22"/>
          <w:szCs w:val="22"/>
        </w:rPr>
        <w:t>engrais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et le carburant. Non </w:t>
      </w:r>
      <w:proofErr w:type="spellStart"/>
      <w:r w:rsidRPr="00DC653F">
        <w:rPr>
          <w:rFonts w:ascii="Arial" w:hAnsi="Arial" w:cs="Arial"/>
          <w:sz w:val="22"/>
          <w:szCs w:val="22"/>
        </w:rPr>
        <w:t>seulement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les </w:t>
      </w:r>
      <w:proofErr w:type="spellStart"/>
      <w:r w:rsidRPr="00DC653F">
        <w:rPr>
          <w:rFonts w:ascii="Arial" w:hAnsi="Arial" w:cs="Arial"/>
          <w:sz w:val="22"/>
          <w:szCs w:val="22"/>
        </w:rPr>
        <w:t>résultats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des exploitations </w:t>
      </w:r>
      <w:proofErr w:type="spellStart"/>
      <w:r w:rsidRPr="00DC653F">
        <w:rPr>
          <w:rFonts w:ascii="Arial" w:hAnsi="Arial" w:cs="Arial"/>
          <w:sz w:val="22"/>
          <w:szCs w:val="22"/>
        </w:rPr>
        <w:t>agricoles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s'en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trouvent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améliorés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653F">
        <w:rPr>
          <w:rFonts w:ascii="Arial" w:hAnsi="Arial" w:cs="Arial"/>
          <w:sz w:val="22"/>
          <w:szCs w:val="22"/>
        </w:rPr>
        <w:t>mais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cela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contribue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également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à </w:t>
      </w:r>
      <w:proofErr w:type="spellStart"/>
      <w:r w:rsidRPr="00DC653F">
        <w:rPr>
          <w:rFonts w:ascii="Arial" w:hAnsi="Arial" w:cs="Arial"/>
          <w:sz w:val="22"/>
          <w:szCs w:val="22"/>
        </w:rPr>
        <w:t>l'adoption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pratiques </w:t>
      </w:r>
      <w:proofErr w:type="spellStart"/>
      <w:r w:rsidRPr="00DC653F">
        <w:rPr>
          <w:rFonts w:ascii="Arial" w:hAnsi="Arial" w:cs="Arial"/>
          <w:sz w:val="22"/>
          <w:szCs w:val="22"/>
        </w:rPr>
        <w:t>agricoles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plus durables. Une plus </w:t>
      </w:r>
      <w:proofErr w:type="spellStart"/>
      <w:r w:rsidRPr="00DC653F">
        <w:rPr>
          <w:rFonts w:ascii="Arial" w:hAnsi="Arial" w:cs="Arial"/>
          <w:sz w:val="22"/>
          <w:szCs w:val="22"/>
        </w:rPr>
        <w:t>grande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précision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dans les </w:t>
      </w:r>
      <w:proofErr w:type="spellStart"/>
      <w:r w:rsidRPr="00DC653F">
        <w:rPr>
          <w:rFonts w:ascii="Arial" w:hAnsi="Arial" w:cs="Arial"/>
          <w:sz w:val="22"/>
          <w:szCs w:val="22"/>
        </w:rPr>
        <w:t>opérations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sur le terrain </w:t>
      </w:r>
      <w:proofErr w:type="spellStart"/>
      <w:r w:rsidRPr="00DC653F">
        <w:rPr>
          <w:rFonts w:ascii="Arial" w:hAnsi="Arial" w:cs="Arial"/>
          <w:sz w:val="22"/>
          <w:szCs w:val="22"/>
        </w:rPr>
        <w:t>peut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également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conduire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à des </w:t>
      </w:r>
      <w:proofErr w:type="spellStart"/>
      <w:r w:rsidRPr="00DC653F">
        <w:rPr>
          <w:rFonts w:ascii="Arial" w:hAnsi="Arial" w:cs="Arial"/>
          <w:sz w:val="22"/>
          <w:szCs w:val="22"/>
        </w:rPr>
        <w:t>rendements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cultures plus </w:t>
      </w:r>
      <w:proofErr w:type="spellStart"/>
      <w:r w:rsidRPr="00DC653F">
        <w:rPr>
          <w:rFonts w:ascii="Arial" w:hAnsi="Arial" w:cs="Arial"/>
          <w:sz w:val="22"/>
          <w:szCs w:val="22"/>
        </w:rPr>
        <w:t>élevés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653F">
        <w:rPr>
          <w:rFonts w:ascii="Arial" w:hAnsi="Arial" w:cs="Arial"/>
          <w:sz w:val="22"/>
          <w:szCs w:val="22"/>
        </w:rPr>
        <w:t>améliorant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encore la </w:t>
      </w:r>
      <w:proofErr w:type="spellStart"/>
      <w:r w:rsidRPr="00DC653F">
        <w:rPr>
          <w:rFonts w:ascii="Arial" w:hAnsi="Arial" w:cs="Arial"/>
          <w:sz w:val="22"/>
          <w:szCs w:val="22"/>
        </w:rPr>
        <w:t>rentabilité</w:t>
      </w:r>
      <w:proofErr w:type="spellEnd"/>
      <w:r w:rsidRPr="00DC653F">
        <w:rPr>
          <w:rFonts w:ascii="Arial" w:hAnsi="Arial" w:cs="Arial"/>
          <w:sz w:val="22"/>
          <w:szCs w:val="22"/>
        </w:rPr>
        <w:t>. </w:t>
      </w:r>
    </w:p>
    <w:p w14:paraId="0C1440AC" w14:textId="77777777" w:rsidR="00DC653F" w:rsidRPr="00DC653F" w:rsidRDefault="00DC653F" w:rsidP="00DC653F">
      <w:pPr>
        <w:rPr>
          <w:rFonts w:ascii="Arial" w:hAnsi="Arial" w:cs="Arial"/>
          <w:sz w:val="22"/>
          <w:szCs w:val="22"/>
        </w:rPr>
      </w:pPr>
      <w:proofErr w:type="spellStart"/>
      <w:r w:rsidRPr="00DC653F">
        <w:rPr>
          <w:rFonts w:ascii="Arial" w:hAnsi="Arial" w:cs="Arial"/>
          <w:sz w:val="22"/>
          <w:szCs w:val="22"/>
        </w:rPr>
        <w:t>Cette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technologie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offre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des perspectives </w:t>
      </w:r>
      <w:proofErr w:type="spellStart"/>
      <w:r w:rsidRPr="00DC653F">
        <w:rPr>
          <w:rFonts w:ascii="Arial" w:hAnsi="Arial" w:cs="Arial"/>
          <w:sz w:val="22"/>
          <w:szCs w:val="22"/>
        </w:rPr>
        <w:t>d'amélioration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significatives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pour les </w:t>
      </w:r>
      <w:proofErr w:type="spellStart"/>
      <w:r w:rsidRPr="00DC653F">
        <w:rPr>
          <w:rFonts w:ascii="Arial" w:hAnsi="Arial" w:cs="Arial"/>
          <w:sz w:val="22"/>
          <w:szCs w:val="22"/>
        </w:rPr>
        <w:t>agriculteurs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tous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horizons, </w:t>
      </w:r>
      <w:proofErr w:type="spellStart"/>
      <w:r w:rsidRPr="00DC653F">
        <w:rPr>
          <w:rFonts w:ascii="Arial" w:hAnsi="Arial" w:cs="Arial"/>
          <w:sz w:val="22"/>
          <w:szCs w:val="22"/>
        </w:rPr>
        <w:t>qu'ils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soient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spécialisés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dans les cultures de base, les cultures </w:t>
      </w:r>
      <w:proofErr w:type="spellStart"/>
      <w:r w:rsidRPr="00DC653F">
        <w:rPr>
          <w:rFonts w:ascii="Arial" w:hAnsi="Arial" w:cs="Arial"/>
          <w:sz w:val="22"/>
          <w:szCs w:val="22"/>
        </w:rPr>
        <w:t>spécialisées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ou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les </w:t>
      </w:r>
      <w:proofErr w:type="spellStart"/>
      <w:r w:rsidRPr="00DC653F">
        <w:rPr>
          <w:rFonts w:ascii="Arial" w:hAnsi="Arial" w:cs="Arial"/>
          <w:sz w:val="22"/>
          <w:szCs w:val="22"/>
        </w:rPr>
        <w:t>systèmes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agricoles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mixtes</w:t>
      </w:r>
      <w:proofErr w:type="spellEnd"/>
      <w:r w:rsidRPr="00DC653F">
        <w:rPr>
          <w:rFonts w:ascii="Arial" w:hAnsi="Arial" w:cs="Arial"/>
          <w:sz w:val="22"/>
          <w:szCs w:val="22"/>
        </w:rPr>
        <w:t>. </w:t>
      </w:r>
    </w:p>
    <w:p w14:paraId="0001C055" w14:textId="77777777" w:rsidR="00DC653F" w:rsidRPr="00DC653F" w:rsidRDefault="00DC653F" w:rsidP="00DC653F">
      <w:pPr>
        <w:rPr>
          <w:rFonts w:ascii="Arial" w:hAnsi="Arial" w:cs="Arial"/>
          <w:sz w:val="22"/>
          <w:szCs w:val="22"/>
        </w:rPr>
      </w:pPr>
      <w:r w:rsidRPr="00DC653F">
        <w:rPr>
          <w:rFonts w:ascii="Arial" w:hAnsi="Arial" w:cs="Arial"/>
          <w:sz w:val="22"/>
          <w:szCs w:val="22"/>
        </w:rPr>
        <w:t xml:space="preserve">« Le </w:t>
      </w:r>
      <w:proofErr w:type="spellStart"/>
      <w:r w:rsidRPr="00DC653F">
        <w:rPr>
          <w:rFonts w:ascii="Arial" w:hAnsi="Arial" w:cs="Arial"/>
          <w:sz w:val="22"/>
          <w:szCs w:val="22"/>
        </w:rPr>
        <w:t>potentiel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croissance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l'industrie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agricole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est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énorme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et Value Line </w:t>
      </w:r>
      <w:proofErr w:type="spellStart"/>
      <w:r w:rsidRPr="00DC653F">
        <w:rPr>
          <w:rFonts w:ascii="Arial" w:hAnsi="Arial" w:cs="Arial"/>
          <w:sz w:val="22"/>
          <w:szCs w:val="22"/>
        </w:rPr>
        <w:t>représente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une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nouvelle étape pour Topcon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tant que </w:t>
      </w:r>
      <w:proofErr w:type="spellStart"/>
      <w:r w:rsidRPr="00DC653F">
        <w:rPr>
          <w:rFonts w:ascii="Arial" w:hAnsi="Arial" w:cs="Arial"/>
          <w:sz w:val="22"/>
          <w:szCs w:val="22"/>
        </w:rPr>
        <w:t>partenaire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privilégié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ce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secteur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pleine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évolution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. En </w:t>
      </w:r>
      <w:proofErr w:type="spellStart"/>
      <w:r w:rsidRPr="00DC653F">
        <w:rPr>
          <w:rFonts w:ascii="Arial" w:hAnsi="Arial" w:cs="Arial"/>
          <w:sz w:val="22"/>
          <w:szCs w:val="22"/>
        </w:rPr>
        <w:t>effet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Topcon encourage </w:t>
      </w:r>
      <w:proofErr w:type="spellStart"/>
      <w:r w:rsidRPr="00DC653F">
        <w:rPr>
          <w:rFonts w:ascii="Arial" w:hAnsi="Arial" w:cs="Arial"/>
          <w:sz w:val="22"/>
          <w:szCs w:val="22"/>
        </w:rPr>
        <w:t>l'adoption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et la collaboration </w:t>
      </w:r>
      <w:proofErr w:type="spellStart"/>
      <w:r w:rsidRPr="00DC653F">
        <w:rPr>
          <w:rFonts w:ascii="Arial" w:hAnsi="Arial" w:cs="Arial"/>
          <w:sz w:val="22"/>
          <w:szCs w:val="22"/>
        </w:rPr>
        <w:t>efficace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à la </w:t>
      </w:r>
      <w:proofErr w:type="spellStart"/>
      <w:r w:rsidRPr="00DC653F">
        <w:rPr>
          <w:rFonts w:ascii="Arial" w:hAnsi="Arial" w:cs="Arial"/>
          <w:sz w:val="22"/>
          <w:szCs w:val="22"/>
        </w:rPr>
        <w:t>fois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auprès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des OEM (fabricants </w:t>
      </w:r>
      <w:proofErr w:type="spellStart"/>
      <w:r w:rsidRPr="00DC653F">
        <w:rPr>
          <w:rFonts w:ascii="Arial" w:hAnsi="Arial" w:cs="Arial"/>
          <w:sz w:val="22"/>
          <w:szCs w:val="22"/>
        </w:rPr>
        <w:t>d'équipements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d'origine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) et des </w:t>
      </w:r>
      <w:proofErr w:type="spellStart"/>
      <w:r w:rsidRPr="00DC653F">
        <w:rPr>
          <w:rFonts w:ascii="Arial" w:hAnsi="Arial" w:cs="Arial"/>
          <w:sz w:val="22"/>
          <w:szCs w:val="22"/>
        </w:rPr>
        <w:t>agriculteurs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 », a </w:t>
      </w:r>
      <w:proofErr w:type="spellStart"/>
      <w:r w:rsidRPr="00DC653F">
        <w:rPr>
          <w:rFonts w:ascii="Arial" w:hAnsi="Arial" w:cs="Arial"/>
          <w:sz w:val="22"/>
          <w:szCs w:val="22"/>
        </w:rPr>
        <w:t>déclaré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M. </w:t>
      </w:r>
      <w:proofErr w:type="spellStart"/>
      <w:r w:rsidRPr="00DC653F">
        <w:rPr>
          <w:rFonts w:ascii="Arial" w:hAnsi="Arial" w:cs="Arial"/>
          <w:sz w:val="22"/>
          <w:szCs w:val="22"/>
        </w:rPr>
        <w:t>Marzia</w:t>
      </w:r>
      <w:proofErr w:type="spellEnd"/>
      <w:r w:rsidRPr="00DC653F">
        <w:rPr>
          <w:rFonts w:ascii="Arial" w:hAnsi="Arial" w:cs="Arial"/>
          <w:sz w:val="22"/>
          <w:szCs w:val="22"/>
        </w:rPr>
        <w:t>. </w:t>
      </w:r>
    </w:p>
    <w:p w14:paraId="5E3C390B" w14:textId="77777777" w:rsidR="00DC653F" w:rsidRPr="00DC653F" w:rsidRDefault="00DC653F" w:rsidP="00DC653F">
      <w:pPr>
        <w:rPr>
          <w:rFonts w:ascii="Arial" w:hAnsi="Arial" w:cs="Arial"/>
          <w:sz w:val="22"/>
          <w:szCs w:val="22"/>
        </w:rPr>
      </w:pPr>
      <w:r w:rsidRPr="00DC653F">
        <w:rPr>
          <w:rFonts w:ascii="Arial" w:hAnsi="Arial" w:cs="Arial"/>
          <w:sz w:val="22"/>
          <w:szCs w:val="22"/>
        </w:rPr>
        <w:lastRenderedPageBreak/>
        <w:t xml:space="preserve">« Forte de </w:t>
      </w:r>
      <w:proofErr w:type="spellStart"/>
      <w:r w:rsidRPr="00DC653F">
        <w:rPr>
          <w:rFonts w:ascii="Arial" w:hAnsi="Arial" w:cs="Arial"/>
          <w:sz w:val="22"/>
          <w:szCs w:val="22"/>
        </w:rPr>
        <w:t>plusieurs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décennies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d'expérience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653F">
        <w:rPr>
          <w:rFonts w:ascii="Arial" w:hAnsi="Arial" w:cs="Arial"/>
          <w:sz w:val="22"/>
          <w:szCs w:val="22"/>
        </w:rPr>
        <w:t>notre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entreprise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est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un </w:t>
      </w:r>
      <w:proofErr w:type="spellStart"/>
      <w:r w:rsidRPr="00DC653F">
        <w:rPr>
          <w:rFonts w:ascii="Arial" w:hAnsi="Arial" w:cs="Arial"/>
          <w:sz w:val="22"/>
          <w:szCs w:val="22"/>
        </w:rPr>
        <w:t>acteur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mondial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Pr="00DC653F">
        <w:rPr>
          <w:rFonts w:ascii="Arial" w:hAnsi="Arial" w:cs="Arial"/>
          <w:sz w:val="22"/>
          <w:szCs w:val="22"/>
        </w:rPr>
        <w:t>technologie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précision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C653F">
        <w:rPr>
          <w:rFonts w:ascii="Arial" w:hAnsi="Arial" w:cs="Arial"/>
          <w:sz w:val="22"/>
          <w:szCs w:val="22"/>
        </w:rPr>
        <w:t>Présentes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sur </w:t>
      </w:r>
      <w:proofErr w:type="spellStart"/>
      <w:r w:rsidRPr="00DC653F">
        <w:rPr>
          <w:rFonts w:ascii="Arial" w:hAnsi="Arial" w:cs="Arial"/>
          <w:sz w:val="22"/>
          <w:szCs w:val="22"/>
        </w:rPr>
        <w:t>plusieurs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continents, </w:t>
      </w:r>
      <w:proofErr w:type="spellStart"/>
      <w:r w:rsidRPr="00DC653F">
        <w:rPr>
          <w:rFonts w:ascii="Arial" w:hAnsi="Arial" w:cs="Arial"/>
          <w:sz w:val="22"/>
          <w:szCs w:val="22"/>
        </w:rPr>
        <w:t>nos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équipes </w:t>
      </w:r>
      <w:proofErr w:type="spellStart"/>
      <w:r w:rsidRPr="00DC653F">
        <w:rPr>
          <w:rFonts w:ascii="Arial" w:hAnsi="Arial" w:cs="Arial"/>
          <w:sz w:val="22"/>
          <w:szCs w:val="22"/>
        </w:rPr>
        <w:t>sont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expertes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ingénierie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R&amp;D et fabrication. Nous </w:t>
      </w:r>
      <w:proofErr w:type="spellStart"/>
      <w:r w:rsidRPr="00DC653F">
        <w:rPr>
          <w:rFonts w:ascii="Arial" w:hAnsi="Arial" w:cs="Arial"/>
          <w:sz w:val="22"/>
          <w:szCs w:val="22"/>
        </w:rPr>
        <w:t>disposons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également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d'un </w:t>
      </w:r>
      <w:proofErr w:type="spellStart"/>
      <w:r w:rsidRPr="00DC653F">
        <w:rPr>
          <w:rFonts w:ascii="Arial" w:hAnsi="Arial" w:cs="Arial"/>
          <w:sz w:val="22"/>
          <w:szCs w:val="22"/>
        </w:rPr>
        <w:t>vaste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réseau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concessionnaires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pour la vente et </w:t>
      </w:r>
      <w:proofErr w:type="spellStart"/>
      <w:r w:rsidRPr="00DC653F">
        <w:rPr>
          <w:rFonts w:ascii="Arial" w:hAnsi="Arial" w:cs="Arial"/>
          <w:sz w:val="22"/>
          <w:szCs w:val="22"/>
        </w:rPr>
        <w:t>l'assistance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. Les consoles, les </w:t>
      </w:r>
      <w:proofErr w:type="spellStart"/>
      <w:r w:rsidRPr="00DC653F">
        <w:rPr>
          <w:rFonts w:ascii="Arial" w:hAnsi="Arial" w:cs="Arial"/>
          <w:sz w:val="22"/>
          <w:szCs w:val="22"/>
        </w:rPr>
        <w:t>volants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et les </w:t>
      </w:r>
      <w:proofErr w:type="spellStart"/>
      <w:r w:rsidRPr="00DC653F">
        <w:rPr>
          <w:rFonts w:ascii="Arial" w:hAnsi="Arial" w:cs="Arial"/>
          <w:sz w:val="22"/>
          <w:szCs w:val="22"/>
        </w:rPr>
        <w:t>récepteurs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sont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fournis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par les </w:t>
      </w:r>
      <w:proofErr w:type="spellStart"/>
      <w:r w:rsidRPr="00DC653F">
        <w:rPr>
          <w:rFonts w:ascii="Arial" w:hAnsi="Arial" w:cs="Arial"/>
          <w:sz w:val="22"/>
          <w:szCs w:val="22"/>
        </w:rPr>
        <w:t>usines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Topcon du monde </w:t>
      </w:r>
      <w:proofErr w:type="spellStart"/>
      <w:r w:rsidRPr="00DC653F">
        <w:rPr>
          <w:rFonts w:ascii="Arial" w:hAnsi="Arial" w:cs="Arial"/>
          <w:sz w:val="22"/>
          <w:szCs w:val="22"/>
        </w:rPr>
        <w:t>entier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653F">
        <w:rPr>
          <w:rFonts w:ascii="Arial" w:hAnsi="Arial" w:cs="Arial"/>
          <w:sz w:val="22"/>
          <w:szCs w:val="22"/>
        </w:rPr>
        <w:t>situées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notamment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Allemagne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Italie et aux États-Unis, et </w:t>
      </w:r>
      <w:proofErr w:type="spellStart"/>
      <w:r w:rsidRPr="00DC653F">
        <w:rPr>
          <w:rFonts w:ascii="Arial" w:hAnsi="Arial" w:cs="Arial"/>
          <w:sz w:val="22"/>
          <w:szCs w:val="22"/>
        </w:rPr>
        <w:t>sont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conçus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dans un souci de </w:t>
      </w:r>
      <w:proofErr w:type="spellStart"/>
      <w:r w:rsidRPr="00DC653F">
        <w:rPr>
          <w:rFonts w:ascii="Arial" w:hAnsi="Arial" w:cs="Arial"/>
          <w:sz w:val="22"/>
          <w:szCs w:val="22"/>
        </w:rPr>
        <w:t>qualité</w:t>
      </w:r>
      <w:proofErr w:type="spellEnd"/>
      <w:r w:rsidRPr="00DC653F">
        <w:rPr>
          <w:rFonts w:ascii="Arial" w:hAnsi="Arial" w:cs="Arial"/>
          <w:sz w:val="22"/>
          <w:szCs w:val="22"/>
        </w:rPr>
        <w:t>. »  </w:t>
      </w:r>
    </w:p>
    <w:p w14:paraId="476555BB" w14:textId="77777777" w:rsidR="00DC653F" w:rsidRPr="00DC653F" w:rsidRDefault="00DC653F" w:rsidP="00DC653F">
      <w:pPr>
        <w:rPr>
          <w:rFonts w:ascii="Arial" w:hAnsi="Arial" w:cs="Arial"/>
          <w:sz w:val="22"/>
          <w:szCs w:val="22"/>
        </w:rPr>
      </w:pPr>
      <w:r w:rsidRPr="00DC653F">
        <w:rPr>
          <w:rFonts w:ascii="Arial" w:hAnsi="Arial" w:cs="Arial"/>
          <w:sz w:val="22"/>
          <w:szCs w:val="22"/>
        </w:rPr>
        <w:t xml:space="preserve">La solution de </w:t>
      </w:r>
      <w:proofErr w:type="spellStart"/>
      <w:r w:rsidRPr="00DC653F">
        <w:rPr>
          <w:rFonts w:ascii="Arial" w:hAnsi="Arial" w:cs="Arial"/>
          <w:sz w:val="22"/>
          <w:szCs w:val="22"/>
        </w:rPr>
        <w:t>guidage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Value Line </w:t>
      </w:r>
      <w:proofErr w:type="spellStart"/>
      <w:r w:rsidRPr="00DC653F">
        <w:rPr>
          <w:rFonts w:ascii="Arial" w:hAnsi="Arial" w:cs="Arial"/>
          <w:sz w:val="22"/>
          <w:szCs w:val="22"/>
        </w:rPr>
        <w:t>est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désormais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disponible </w:t>
      </w:r>
      <w:proofErr w:type="spellStart"/>
      <w:r w:rsidRPr="00DC653F">
        <w:rPr>
          <w:rFonts w:ascii="Arial" w:hAnsi="Arial" w:cs="Arial"/>
          <w:sz w:val="22"/>
          <w:szCs w:val="22"/>
        </w:rPr>
        <w:t>auprès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du </w:t>
      </w:r>
      <w:proofErr w:type="spellStart"/>
      <w:r w:rsidRPr="00DC653F">
        <w:rPr>
          <w:rFonts w:ascii="Arial" w:hAnsi="Arial" w:cs="Arial"/>
          <w:sz w:val="22"/>
          <w:szCs w:val="22"/>
        </w:rPr>
        <w:t>réseau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mondial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concessionnaires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agréés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Topcon Agriculture. Pour </w:t>
      </w:r>
      <w:proofErr w:type="spellStart"/>
      <w:r w:rsidRPr="00DC653F">
        <w:rPr>
          <w:rFonts w:ascii="Arial" w:hAnsi="Arial" w:cs="Arial"/>
          <w:sz w:val="22"/>
          <w:szCs w:val="22"/>
        </w:rPr>
        <w:t>en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savoir plus sur la solution </w:t>
      </w:r>
      <w:proofErr w:type="spellStart"/>
      <w:r w:rsidRPr="00DC653F">
        <w:rPr>
          <w:rFonts w:ascii="Arial" w:hAnsi="Arial" w:cs="Arial"/>
          <w:sz w:val="22"/>
          <w:szCs w:val="22"/>
        </w:rPr>
        <w:t>d'autoguidage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et sur la </w:t>
      </w:r>
      <w:proofErr w:type="spellStart"/>
      <w:r w:rsidRPr="00DC653F">
        <w:rPr>
          <w:rFonts w:ascii="Arial" w:hAnsi="Arial" w:cs="Arial"/>
          <w:sz w:val="22"/>
          <w:szCs w:val="22"/>
        </w:rPr>
        <w:t>gamme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653F">
        <w:rPr>
          <w:rFonts w:ascii="Arial" w:hAnsi="Arial" w:cs="Arial"/>
          <w:sz w:val="22"/>
          <w:szCs w:val="22"/>
        </w:rPr>
        <w:t>complète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technologies </w:t>
      </w:r>
      <w:proofErr w:type="spellStart"/>
      <w:r w:rsidRPr="00DC653F">
        <w:rPr>
          <w:rFonts w:ascii="Arial" w:hAnsi="Arial" w:cs="Arial"/>
          <w:sz w:val="22"/>
          <w:szCs w:val="22"/>
        </w:rPr>
        <w:t>d'agriculture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DC653F">
        <w:rPr>
          <w:rFonts w:ascii="Arial" w:hAnsi="Arial" w:cs="Arial"/>
          <w:sz w:val="22"/>
          <w:szCs w:val="22"/>
        </w:rPr>
        <w:t>précision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de Topcon Agriculture, </w:t>
      </w:r>
      <w:proofErr w:type="spellStart"/>
      <w:r w:rsidRPr="00DC653F">
        <w:rPr>
          <w:rFonts w:ascii="Arial" w:hAnsi="Arial" w:cs="Arial"/>
          <w:sz w:val="22"/>
          <w:szCs w:val="22"/>
        </w:rPr>
        <w:t>consultez</w:t>
      </w:r>
      <w:proofErr w:type="spellEnd"/>
      <w:r w:rsidRPr="00DC653F">
        <w:rPr>
          <w:rFonts w:ascii="Arial" w:hAnsi="Arial" w:cs="Arial"/>
          <w:sz w:val="22"/>
          <w:szCs w:val="22"/>
        </w:rPr>
        <w:t xml:space="preserve"> la page </w:t>
      </w:r>
      <w:hyperlink r:id="rId9" w:history="1">
        <w:r w:rsidRPr="00DC653F">
          <w:rPr>
            <w:rStyle w:val="Hyperlink"/>
            <w:rFonts w:ascii="Arial" w:hAnsi="Arial" w:cs="Arial"/>
            <w:sz w:val="22"/>
            <w:szCs w:val="22"/>
          </w:rPr>
          <w:t>topconpo</w:t>
        </w:r>
        <w:r w:rsidRPr="00DC653F">
          <w:rPr>
            <w:rStyle w:val="Hyperlink"/>
            <w:rFonts w:ascii="Arial" w:hAnsi="Arial" w:cs="Arial"/>
            <w:sz w:val="22"/>
            <w:szCs w:val="22"/>
          </w:rPr>
          <w:t>s</w:t>
        </w:r>
        <w:r w:rsidRPr="00DC653F">
          <w:rPr>
            <w:rStyle w:val="Hyperlink"/>
            <w:rFonts w:ascii="Arial" w:hAnsi="Arial" w:cs="Arial"/>
            <w:sz w:val="22"/>
            <w:szCs w:val="22"/>
          </w:rPr>
          <w:t>itioning.com/value-line</w:t>
        </w:r>
      </w:hyperlink>
      <w:r w:rsidRPr="00DC653F">
        <w:rPr>
          <w:rFonts w:ascii="Arial" w:hAnsi="Arial" w:cs="Arial"/>
          <w:sz w:val="22"/>
          <w:szCs w:val="22"/>
        </w:rPr>
        <w:t>. </w:t>
      </w:r>
    </w:p>
    <w:p w14:paraId="08228A61" w14:textId="77777777" w:rsidR="00DC653F" w:rsidRDefault="00DC653F" w:rsidP="00DC653F">
      <w:pPr>
        <w:rPr>
          <w:rFonts w:ascii="Arial" w:hAnsi="Arial" w:cs="Arial"/>
          <w:b/>
          <w:bCs/>
          <w:sz w:val="22"/>
          <w:szCs w:val="22"/>
        </w:rPr>
      </w:pPr>
    </w:p>
    <w:p w14:paraId="1596BC81" w14:textId="2448639F" w:rsidR="00DC653F" w:rsidRPr="00DC653F" w:rsidRDefault="00DC653F" w:rsidP="00DC653F">
      <w:pPr>
        <w:rPr>
          <w:rFonts w:ascii="Arial" w:hAnsi="Arial" w:cs="Arial"/>
          <w:sz w:val="18"/>
          <w:szCs w:val="18"/>
        </w:rPr>
      </w:pPr>
      <w:r w:rsidRPr="00DC653F">
        <w:rPr>
          <w:rFonts w:ascii="Arial" w:hAnsi="Arial" w:cs="Arial"/>
          <w:b/>
          <w:bCs/>
          <w:sz w:val="18"/>
          <w:szCs w:val="18"/>
        </w:rPr>
        <w:t xml:space="preserve">À </w:t>
      </w:r>
      <w:proofErr w:type="spellStart"/>
      <w:r w:rsidRPr="00DC653F">
        <w:rPr>
          <w:rFonts w:ascii="Arial" w:hAnsi="Arial" w:cs="Arial"/>
          <w:b/>
          <w:bCs/>
          <w:sz w:val="18"/>
          <w:szCs w:val="18"/>
        </w:rPr>
        <w:t>propos</w:t>
      </w:r>
      <w:proofErr w:type="spellEnd"/>
      <w:r w:rsidRPr="00DC653F">
        <w:rPr>
          <w:rFonts w:ascii="Arial" w:hAnsi="Arial" w:cs="Arial"/>
          <w:b/>
          <w:bCs/>
          <w:sz w:val="18"/>
          <w:szCs w:val="18"/>
        </w:rPr>
        <w:t xml:space="preserve"> de Topcon Positioning Systems  </w:t>
      </w:r>
      <w:r w:rsidRPr="00DC653F">
        <w:rPr>
          <w:rFonts w:ascii="Arial" w:hAnsi="Arial" w:cs="Arial"/>
          <w:sz w:val="18"/>
          <w:szCs w:val="18"/>
        </w:rPr>
        <w:br/>
        <w:t xml:space="preserve">Topcon Positioning Systems </w:t>
      </w:r>
      <w:proofErr w:type="spellStart"/>
      <w:r w:rsidRPr="00DC653F">
        <w:rPr>
          <w:rFonts w:ascii="Arial" w:hAnsi="Arial" w:cs="Arial"/>
          <w:sz w:val="18"/>
          <w:szCs w:val="18"/>
        </w:rPr>
        <w:t>est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un leader de la conception, de la fabrication et de la distribution de solutions de </w:t>
      </w:r>
      <w:proofErr w:type="spellStart"/>
      <w:r w:rsidRPr="00DC653F">
        <w:rPr>
          <w:rFonts w:ascii="Arial" w:hAnsi="Arial" w:cs="Arial"/>
          <w:sz w:val="18"/>
          <w:szCs w:val="18"/>
        </w:rPr>
        <w:t>mesure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C653F">
        <w:rPr>
          <w:rFonts w:ascii="Arial" w:hAnsi="Arial" w:cs="Arial"/>
          <w:sz w:val="18"/>
          <w:szCs w:val="18"/>
        </w:rPr>
        <w:t>précision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et de flux de travail </w:t>
      </w:r>
      <w:proofErr w:type="gramStart"/>
      <w:r w:rsidRPr="00DC653F">
        <w:rPr>
          <w:rFonts w:ascii="Arial" w:hAnsi="Arial" w:cs="Arial"/>
          <w:sz w:val="18"/>
          <w:szCs w:val="18"/>
        </w:rPr>
        <w:t>pour</w:t>
      </w:r>
      <w:proofErr w:type="gramEnd"/>
      <w:r w:rsidRPr="00DC653F">
        <w:rPr>
          <w:rFonts w:ascii="Arial" w:hAnsi="Arial" w:cs="Arial"/>
          <w:sz w:val="18"/>
          <w:szCs w:val="18"/>
        </w:rPr>
        <w:t xml:space="preserve"> les </w:t>
      </w:r>
      <w:proofErr w:type="spellStart"/>
      <w:r w:rsidRPr="00DC653F">
        <w:rPr>
          <w:rFonts w:ascii="Arial" w:hAnsi="Arial" w:cs="Arial"/>
          <w:sz w:val="18"/>
          <w:szCs w:val="18"/>
        </w:rPr>
        <w:t>marchés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C653F">
        <w:rPr>
          <w:rFonts w:ascii="Arial" w:hAnsi="Arial" w:cs="Arial"/>
          <w:sz w:val="18"/>
          <w:szCs w:val="18"/>
        </w:rPr>
        <w:t>mondiaux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de la construction, du </w:t>
      </w:r>
      <w:proofErr w:type="spellStart"/>
      <w:r w:rsidRPr="00DC653F">
        <w:rPr>
          <w:rFonts w:ascii="Arial" w:hAnsi="Arial" w:cs="Arial"/>
          <w:sz w:val="18"/>
          <w:szCs w:val="18"/>
        </w:rPr>
        <w:t>géopositionnement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et de </w:t>
      </w:r>
      <w:proofErr w:type="spellStart"/>
      <w:r w:rsidRPr="00DC653F">
        <w:rPr>
          <w:rFonts w:ascii="Arial" w:hAnsi="Arial" w:cs="Arial"/>
          <w:sz w:val="18"/>
          <w:szCs w:val="18"/>
        </w:rPr>
        <w:t>l'agriculture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. Le </w:t>
      </w:r>
      <w:proofErr w:type="spellStart"/>
      <w:r w:rsidRPr="00DC653F">
        <w:rPr>
          <w:rFonts w:ascii="Arial" w:hAnsi="Arial" w:cs="Arial"/>
          <w:sz w:val="18"/>
          <w:szCs w:val="18"/>
        </w:rPr>
        <w:t>siège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de Topcon Positioning Systems se </w:t>
      </w:r>
      <w:proofErr w:type="spellStart"/>
      <w:r w:rsidRPr="00DC653F">
        <w:rPr>
          <w:rFonts w:ascii="Arial" w:hAnsi="Arial" w:cs="Arial"/>
          <w:sz w:val="18"/>
          <w:szCs w:val="18"/>
        </w:rPr>
        <w:t>trouve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à Livermore, </w:t>
      </w:r>
      <w:proofErr w:type="spellStart"/>
      <w:r w:rsidRPr="00DC653F">
        <w:rPr>
          <w:rFonts w:ascii="Arial" w:hAnsi="Arial" w:cs="Arial"/>
          <w:sz w:val="18"/>
          <w:szCs w:val="18"/>
        </w:rPr>
        <w:t>en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C653F">
        <w:rPr>
          <w:rFonts w:ascii="Arial" w:hAnsi="Arial" w:cs="Arial"/>
          <w:sz w:val="18"/>
          <w:szCs w:val="18"/>
        </w:rPr>
        <w:t>Californie</w:t>
      </w:r>
      <w:proofErr w:type="spellEnd"/>
      <w:r w:rsidRPr="00DC653F">
        <w:rPr>
          <w:rFonts w:ascii="Arial" w:hAnsi="Arial" w:cs="Arial"/>
          <w:sz w:val="18"/>
          <w:szCs w:val="18"/>
        </w:rPr>
        <w:t>, aux États-Unis</w:t>
      </w:r>
      <w:r w:rsidRPr="00DC653F">
        <w:rPr>
          <w:rFonts w:ascii="Arial" w:hAnsi="Arial" w:cs="Arial"/>
          <w:sz w:val="18"/>
          <w:szCs w:val="18"/>
        </w:rPr>
        <w:br/>
        <w:t>(</w:t>
      </w:r>
      <w:hyperlink r:id="rId10" w:history="1">
        <w:r w:rsidRPr="00DC653F">
          <w:rPr>
            <w:rStyle w:val="Hyperlink"/>
            <w:rFonts w:ascii="Arial" w:hAnsi="Arial" w:cs="Arial"/>
            <w:sz w:val="18"/>
            <w:szCs w:val="18"/>
          </w:rPr>
          <w:t>topconpositioning.com</w:t>
        </w:r>
      </w:hyperlink>
      <w:r w:rsidRPr="00DC653F">
        <w:rPr>
          <w:rFonts w:ascii="Arial" w:hAnsi="Arial" w:cs="Arial"/>
          <w:sz w:val="18"/>
          <w:szCs w:val="18"/>
        </w:rPr>
        <w:t>, </w:t>
      </w:r>
      <w:hyperlink r:id="rId11" w:tgtFrame="_blank" w:history="1">
        <w:r w:rsidRPr="00DC653F">
          <w:rPr>
            <w:rStyle w:val="Hyperlink"/>
            <w:rFonts w:ascii="Arial" w:hAnsi="Arial" w:cs="Arial"/>
            <w:sz w:val="18"/>
            <w:szCs w:val="18"/>
          </w:rPr>
          <w:t>LinkedIn</w:t>
        </w:r>
      </w:hyperlink>
      <w:r w:rsidRPr="00DC653F">
        <w:rPr>
          <w:rFonts w:ascii="Arial" w:hAnsi="Arial" w:cs="Arial"/>
          <w:sz w:val="18"/>
          <w:szCs w:val="18"/>
        </w:rPr>
        <w:t>, </w:t>
      </w:r>
      <w:hyperlink r:id="rId12" w:tgtFrame="_blank" w:history="1">
        <w:r w:rsidRPr="00DC653F">
          <w:rPr>
            <w:rStyle w:val="Hyperlink"/>
            <w:rFonts w:ascii="Arial" w:hAnsi="Arial" w:cs="Arial"/>
            <w:sz w:val="18"/>
            <w:szCs w:val="18"/>
          </w:rPr>
          <w:t>X</w:t>
        </w:r>
      </w:hyperlink>
      <w:r w:rsidRPr="00DC653F">
        <w:rPr>
          <w:rFonts w:ascii="Arial" w:hAnsi="Arial" w:cs="Arial"/>
          <w:sz w:val="18"/>
          <w:szCs w:val="18"/>
        </w:rPr>
        <w:t>, </w:t>
      </w:r>
      <w:hyperlink r:id="rId13" w:tgtFrame="_blank" w:history="1">
        <w:r w:rsidRPr="00DC653F">
          <w:rPr>
            <w:rStyle w:val="Hyperlink"/>
            <w:rFonts w:ascii="Arial" w:hAnsi="Arial" w:cs="Arial"/>
            <w:sz w:val="18"/>
            <w:szCs w:val="18"/>
          </w:rPr>
          <w:t>Facebook</w:t>
        </w:r>
      </w:hyperlink>
      <w:r w:rsidRPr="00DC653F">
        <w:rPr>
          <w:rFonts w:ascii="Arial" w:hAnsi="Arial" w:cs="Arial"/>
          <w:sz w:val="18"/>
          <w:szCs w:val="18"/>
        </w:rPr>
        <w:t>, </w:t>
      </w:r>
      <w:hyperlink r:id="rId14" w:tgtFrame="_blank" w:history="1">
        <w:r w:rsidRPr="00DC653F">
          <w:rPr>
            <w:rStyle w:val="Hyperlink"/>
            <w:rFonts w:ascii="Arial" w:hAnsi="Arial" w:cs="Arial"/>
            <w:sz w:val="18"/>
            <w:szCs w:val="18"/>
          </w:rPr>
          <w:t>Instagram</w:t>
        </w:r>
      </w:hyperlink>
      <w:r w:rsidRPr="00DC653F">
        <w:rPr>
          <w:rFonts w:ascii="Arial" w:hAnsi="Arial" w:cs="Arial"/>
          <w:sz w:val="18"/>
          <w:szCs w:val="18"/>
        </w:rPr>
        <w:t xml:space="preserve">). Son </w:t>
      </w:r>
      <w:proofErr w:type="spellStart"/>
      <w:r w:rsidRPr="00DC653F">
        <w:rPr>
          <w:rFonts w:ascii="Arial" w:hAnsi="Arial" w:cs="Arial"/>
          <w:sz w:val="18"/>
          <w:szCs w:val="18"/>
        </w:rPr>
        <w:t>siège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C653F">
        <w:rPr>
          <w:rFonts w:ascii="Arial" w:hAnsi="Arial" w:cs="Arial"/>
          <w:sz w:val="18"/>
          <w:szCs w:val="18"/>
        </w:rPr>
        <w:t>européen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se </w:t>
      </w:r>
      <w:proofErr w:type="spellStart"/>
      <w:r w:rsidRPr="00DC653F">
        <w:rPr>
          <w:rFonts w:ascii="Arial" w:hAnsi="Arial" w:cs="Arial"/>
          <w:sz w:val="18"/>
          <w:szCs w:val="18"/>
        </w:rPr>
        <w:t>trouve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à Zoetermeer, aux Pays-Bas. Topcon Corporation (topcon.com), </w:t>
      </w:r>
      <w:proofErr w:type="spellStart"/>
      <w:r w:rsidRPr="00DC653F">
        <w:rPr>
          <w:rFonts w:ascii="Arial" w:hAnsi="Arial" w:cs="Arial"/>
          <w:sz w:val="18"/>
          <w:szCs w:val="18"/>
        </w:rPr>
        <w:t>fondée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C653F">
        <w:rPr>
          <w:rFonts w:ascii="Arial" w:hAnsi="Arial" w:cs="Arial"/>
          <w:sz w:val="18"/>
          <w:szCs w:val="18"/>
        </w:rPr>
        <w:t>en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1932, </w:t>
      </w:r>
      <w:proofErr w:type="spellStart"/>
      <w:r w:rsidRPr="00DC653F">
        <w:rPr>
          <w:rFonts w:ascii="Arial" w:hAnsi="Arial" w:cs="Arial"/>
          <w:sz w:val="18"/>
          <w:szCs w:val="18"/>
        </w:rPr>
        <w:t>est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C653F">
        <w:rPr>
          <w:rFonts w:ascii="Arial" w:hAnsi="Arial" w:cs="Arial"/>
          <w:sz w:val="18"/>
          <w:szCs w:val="18"/>
        </w:rPr>
        <w:t>cotée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à la Bourse de Tokyo (7732). Topcon Agriculture : (</w:t>
      </w:r>
      <w:hyperlink r:id="rId15" w:tgtFrame="_blank" w:history="1">
        <w:r w:rsidRPr="00DC653F">
          <w:rPr>
            <w:rStyle w:val="Hyperlink"/>
            <w:rFonts w:ascii="Arial" w:hAnsi="Arial" w:cs="Arial"/>
            <w:sz w:val="18"/>
            <w:szCs w:val="18"/>
          </w:rPr>
          <w:t>LinkedIn</w:t>
        </w:r>
      </w:hyperlink>
      <w:r w:rsidRPr="00DC653F">
        <w:rPr>
          <w:rFonts w:ascii="Arial" w:hAnsi="Arial" w:cs="Arial"/>
          <w:sz w:val="18"/>
          <w:szCs w:val="18"/>
        </w:rPr>
        <w:t>, </w:t>
      </w:r>
      <w:hyperlink r:id="rId16" w:tgtFrame="_blank" w:history="1">
        <w:r w:rsidRPr="00DC653F">
          <w:rPr>
            <w:rStyle w:val="Hyperlink"/>
            <w:rFonts w:ascii="Arial" w:hAnsi="Arial" w:cs="Arial"/>
            <w:sz w:val="18"/>
            <w:szCs w:val="18"/>
          </w:rPr>
          <w:t>X</w:t>
        </w:r>
      </w:hyperlink>
      <w:r w:rsidRPr="00DC653F">
        <w:rPr>
          <w:rFonts w:ascii="Arial" w:hAnsi="Arial" w:cs="Arial"/>
          <w:sz w:val="18"/>
          <w:szCs w:val="18"/>
        </w:rPr>
        <w:t>, </w:t>
      </w:r>
      <w:hyperlink r:id="rId17" w:tgtFrame="_blank" w:history="1">
        <w:r w:rsidRPr="00DC653F">
          <w:rPr>
            <w:rStyle w:val="Hyperlink"/>
            <w:rFonts w:ascii="Arial" w:hAnsi="Arial" w:cs="Arial"/>
            <w:sz w:val="18"/>
            <w:szCs w:val="18"/>
          </w:rPr>
          <w:t>Facebook</w:t>
        </w:r>
      </w:hyperlink>
      <w:r w:rsidRPr="00DC653F">
        <w:rPr>
          <w:rFonts w:ascii="Arial" w:hAnsi="Arial" w:cs="Arial"/>
          <w:sz w:val="18"/>
          <w:szCs w:val="18"/>
        </w:rPr>
        <w:t>, </w:t>
      </w:r>
      <w:hyperlink r:id="rId18" w:tgtFrame="_blank" w:history="1">
        <w:r w:rsidRPr="00DC653F">
          <w:rPr>
            <w:rStyle w:val="Hyperlink"/>
            <w:rFonts w:ascii="Arial" w:hAnsi="Arial" w:cs="Arial"/>
            <w:sz w:val="18"/>
            <w:szCs w:val="18"/>
          </w:rPr>
          <w:t>Instagram</w:t>
        </w:r>
      </w:hyperlink>
      <w:r w:rsidRPr="00DC653F">
        <w:rPr>
          <w:rFonts w:ascii="Arial" w:hAnsi="Arial" w:cs="Arial"/>
          <w:sz w:val="18"/>
          <w:szCs w:val="18"/>
        </w:rPr>
        <w:t>)</w:t>
      </w:r>
    </w:p>
    <w:p w14:paraId="52CA64F9" w14:textId="77777777" w:rsidR="00DC653F" w:rsidRPr="00DC653F" w:rsidRDefault="00DC653F" w:rsidP="00DC653F">
      <w:pPr>
        <w:jc w:val="center"/>
        <w:rPr>
          <w:rFonts w:ascii="Arial" w:hAnsi="Arial" w:cs="Arial"/>
          <w:sz w:val="18"/>
          <w:szCs w:val="18"/>
        </w:rPr>
      </w:pPr>
      <w:r w:rsidRPr="00DC653F">
        <w:rPr>
          <w:rFonts w:ascii="Arial" w:hAnsi="Arial" w:cs="Arial"/>
          <w:sz w:val="18"/>
          <w:szCs w:val="18"/>
        </w:rPr>
        <w:t># # #</w:t>
      </w:r>
    </w:p>
    <w:p w14:paraId="39908291" w14:textId="77777777" w:rsidR="00DC653F" w:rsidRPr="00DC653F" w:rsidRDefault="00DC653F" w:rsidP="00DC653F">
      <w:pPr>
        <w:rPr>
          <w:rFonts w:ascii="Arial" w:hAnsi="Arial" w:cs="Arial"/>
          <w:sz w:val="18"/>
          <w:szCs w:val="18"/>
        </w:rPr>
      </w:pPr>
      <w:r w:rsidRPr="00DC653F">
        <w:rPr>
          <w:rFonts w:ascii="Arial" w:hAnsi="Arial" w:cs="Arial"/>
          <w:b/>
          <w:bCs/>
          <w:sz w:val="18"/>
          <w:szCs w:val="18"/>
        </w:rPr>
        <w:t xml:space="preserve">Contact </w:t>
      </w:r>
      <w:proofErr w:type="spellStart"/>
      <w:proofErr w:type="gramStart"/>
      <w:r w:rsidRPr="00DC653F">
        <w:rPr>
          <w:rFonts w:ascii="Arial" w:hAnsi="Arial" w:cs="Arial"/>
          <w:b/>
          <w:bCs/>
          <w:sz w:val="18"/>
          <w:szCs w:val="18"/>
        </w:rPr>
        <w:t>presse</w:t>
      </w:r>
      <w:proofErr w:type="spellEnd"/>
      <w:r w:rsidRPr="00DC653F">
        <w:rPr>
          <w:rFonts w:ascii="Arial" w:hAnsi="Arial" w:cs="Arial"/>
          <w:b/>
          <w:bCs/>
          <w:sz w:val="18"/>
          <w:szCs w:val="18"/>
        </w:rPr>
        <w:t> :</w:t>
      </w:r>
      <w:proofErr w:type="gramEnd"/>
      <w:r w:rsidRPr="00DC653F">
        <w:rPr>
          <w:rFonts w:ascii="Arial" w:hAnsi="Arial" w:cs="Arial"/>
          <w:sz w:val="18"/>
          <w:szCs w:val="18"/>
        </w:rPr>
        <w:t> </w:t>
      </w:r>
      <w:r w:rsidRPr="00DC653F">
        <w:rPr>
          <w:rFonts w:ascii="Arial" w:hAnsi="Arial" w:cs="Arial"/>
          <w:sz w:val="18"/>
          <w:szCs w:val="18"/>
        </w:rPr>
        <w:br/>
        <w:t>Staci Fitzgerald  </w:t>
      </w:r>
      <w:r w:rsidRPr="00DC653F">
        <w:rPr>
          <w:rFonts w:ascii="Arial" w:hAnsi="Arial" w:cs="Arial"/>
          <w:sz w:val="18"/>
          <w:szCs w:val="18"/>
        </w:rPr>
        <w:br/>
        <w:t>Topcon Positioning Systems </w:t>
      </w:r>
      <w:r w:rsidRPr="00DC653F">
        <w:rPr>
          <w:rFonts w:ascii="Arial" w:hAnsi="Arial" w:cs="Arial"/>
          <w:sz w:val="18"/>
          <w:szCs w:val="18"/>
        </w:rPr>
        <w:br/>
      </w:r>
      <w:hyperlink r:id="rId19" w:history="1">
        <w:r w:rsidRPr="00DC653F">
          <w:rPr>
            <w:rStyle w:val="Hyperlink"/>
            <w:rFonts w:ascii="Arial" w:hAnsi="Arial" w:cs="Arial"/>
            <w:sz w:val="18"/>
            <w:szCs w:val="18"/>
          </w:rPr>
          <w:t>corpcomm@topcon.com</w:t>
        </w:r>
      </w:hyperlink>
      <w:r w:rsidRPr="00DC653F">
        <w:rPr>
          <w:rFonts w:ascii="Arial" w:hAnsi="Arial" w:cs="Arial"/>
          <w:sz w:val="18"/>
          <w:szCs w:val="18"/>
        </w:rPr>
        <w:t> </w:t>
      </w:r>
      <w:r w:rsidRPr="00DC653F">
        <w:rPr>
          <w:rFonts w:ascii="Arial" w:hAnsi="Arial" w:cs="Arial"/>
          <w:sz w:val="18"/>
          <w:szCs w:val="18"/>
        </w:rPr>
        <w:br/>
        <w:t>+1 925-245-8610</w:t>
      </w:r>
    </w:p>
    <w:p w14:paraId="77EDD3E8" w14:textId="77777777" w:rsidR="00DC653F" w:rsidRPr="00DC653F" w:rsidRDefault="00DC653F" w:rsidP="00DC653F">
      <w:pPr>
        <w:rPr>
          <w:rFonts w:ascii="Arial" w:hAnsi="Arial" w:cs="Arial"/>
          <w:sz w:val="18"/>
          <w:szCs w:val="18"/>
        </w:rPr>
      </w:pPr>
      <w:r w:rsidRPr="00DC653F">
        <w:rPr>
          <w:rFonts w:ascii="Arial" w:hAnsi="Arial" w:cs="Arial"/>
          <w:b/>
          <w:bCs/>
          <w:sz w:val="18"/>
          <w:szCs w:val="18"/>
        </w:rPr>
        <w:t xml:space="preserve">Description </w:t>
      </w:r>
      <w:proofErr w:type="gramStart"/>
      <w:r w:rsidRPr="00DC653F">
        <w:rPr>
          <w:rFonts w:ascii="Arial" w:hAnsi="Arial" w:cs="Arial"/>
          <w:b/>
          <w:bCs/>
          <w:sz w:val="18"/>
          <w:szCs w:val="18"/>
        </w:rPr>
        <w:t>photo :</w:t>
      </w:r>
      <w:proofErr w:type="gramEnd"/>
      <w:r w:rsidRPr="00DC653F">
        <w:rPr>
          <w:rFonts w:ascii="Arial" w:hAnsi="Arial" w:cs="Arial"/>
          <w:sz w:val="18"/>
          <w:szCs w:val="18"/>
        </w:rPr>
        <w:t>   </w:t>
      </w:r>
      <w:r w:rsidRPr="00DC653F">
        <w:rPr>
          <w:rFonts w:ascii="Arial" w:hAnsi="Arial" w:cs="Arial"/>
          <w:sz w:val="18"/>
          <w:szCs w:val="18"/>
        </w:rPr>
        <w:br/>
        <w:t xml:space="preserve">Topcon a </w:t>
      </w:r>
      <w:proofErr w:type="spellStart"/>
      <w:r w:rsidRPr="00DC653F">
        <w:rPr>
          <w:rFonts w:ascii="Arial" w:hAnsi="Arial" w:cs="Arial"/>
          <w:sz w:val="18"/>
          <w:szCs w:val="18"/>
        </w:rPr>
        <w:t>annoncé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la sortie de </w:t>
      </w:r>
      <w:proofErr w:type="spellStart"/>
      <w:r w:rsidRPr="00DC653F">
        <w:rPr>
          <w:rFonts w:ascii="Arial" w:hAnsi="Arial" w:cs="Arial"/>
          <w:sz w:val="18"/>
          <w:szCs w:val="18"/>
        </w:rPr>
        <w:t>sa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nouvelle solution de </w:t>
      </w:r>
      <w:proofErr w:type="spellStart"/>
      <w:r w:rsidRPr="00DC653F">
        <w:rPr>
          <w:rFonts w:ascii="Arial" w:hAnsi="Arial" w:cs="Arial"/>
          <w:sz w:val="18"/>
          <w:szCs w:val="18"/>
        </w:rPr>
        <w:t>guidage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Value Line. (</w:t>
      </w:r>
      <w:proofErr w:type="gramStart"/>
      <w:r w:rsidRPr="00DC653F">
        <w:rPr>
          <w:rFonts w:ascii="Arial" w:hAnsi="Arial" w:cs="Arial"/>
          <w:sz w:val="18"/>
          <w:szCs w:val="18"/>
        </w:rPr>
        <w:t>Remarque :</w:t>
      </w:r>
      <w:proofErr w:type="gramEnd"/>
      <w:r w:rsidRPr="00DC653F">
        <w:rPr>
          <w:rFonts w:ascii="Arial" w:hAnsi="Arial" w:cs="Arial"/>
          <w:sz w:val="18"/>
          <w:szCs w:val="18"/>
        </w:rPr>
        <w:t xml:space="preserve"> La taille de </w:t>
      </w:r>
      <w:proofErr w:type="spellStart"/>
      <w:r w:rsidRPr="00DC653F">
        <w:rPr>
          <w:rFonts w:ascii="Arial" w:hAnsi="Arial" w:cs="Arial"/>
          <w:sz w:val="18"/>
          <w:szCs w:val="18"/>
        </w:rPr>
        <w:t>l'écran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de la console </w:t>
      </w:r>
      <w:proofErr w:type="spellStart"/>
      <w:r w:rsidRPr="00DC653F">
        <w:rPr>
          <w:rFonts w:ascii="Arial" w:hAnsi="Arial" w:cs="Arial"/>
          <w:sz w:val="18"/>
          <w:szCs w:val="18"/>
        </w:rPr>
        <w:t>peut</w:t>
      </w:r>
      <w:proofErr w:type="spellEnd"/>
      <w:r w:rsidRPr="00DC653F">
        <w:rPr>
          <w:rFonts w:ascii="Arial" w:hAnsi="Arial" w:cs="Arial"/>
          <w:sz w:val="18"/>
          <w:szCs w:val="18"/>
        </w:rPr>
        <w:t xml:space="preserve"> varier d'un pays à </w:t>
      </w:r>
      <w:proofErr w:type="spellStart"/>
      <w:r w:rsidRPr="00DC653F">
        <w:rPr>
          <w:rFonts w:ascii="Arial" w:hAnsi="Arial" w:cs="Arial"/>
          <w:sz w:val="18"/>
          <w:szCs w:val="18"/>
        </w:rPr>
        <w:t>l'autre</w:t>
      </w:r>
      <w:proofErr w:type="spellEnd"/>
      <w:r w:rsidRPr="00DC653F">
        <w:rPr>
          <w:rFonts w:ascii="Arial" w:hAnsi="Arial" w:cs="Arial"/>
          <w:sz w:val="18"/>
          <w:szCs w:val="18"/>
        </w:rPr>
        <w:t>).</w:t>
      </w:r>
    </w:p>
    <w:p w14:paraId="245A0A61" w14:textId="77777777" w:rsidR="000741FC" w:rsidRDefault="000741FC" w:rsidP="000741FC">
      <w:pPr>
        <w:rPr>
          <w:rFonts w:ascii="Arial" w:hAnsi="Arial" w:cs="Arial"/>
          <w:sz w:val="22"/>
          <w:szCs w:val="22"/>
        </w:rPr>
      </w:pPr>
    </w:p>
    <w:sectPr w:rsidR="000741FC" w:rsidSect="000741F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C8740" w14:textId="77777777" w:rsidR="00F15E5A" w:rsidRDefault="00F15E5A" w:rsidP="000C73C1">
      <w:pPr>
        <w:spacing w:after="0" w:line="240" w:lineRule="auto"/>
      </w:pPr>
      <w:r>
        <w:separator/>
      </w:r>
    </w:p>
  </w:endnote>
  <w:endnote w:type="continuationSeparator" w:id="0">
    <w:p w14:paraId="7C1E923D" w14:textId="77777777" w:rsidR="00F15E5A" w:rsidRDefault="00F15E5A" w:rsidP="000C73C1">
      <w:pPr>
        <w:spacing w:after="0" w:line="240" w:lineRule="auto"/>
      </w:pPr>
      <w:r>
        <w:continuationSeparator/>
      </w:r>
    </w:p>
  </w:endnote>
  <w:endnote w:type="continuationNotice" w:id="1">
    <w:p w14:paraId="2F37384F" w14:textId="77777777" w:rsidR="00F15E5A" w:rsidRDefault="00F15E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B151" w14:textId="77777777" w:rsidR="00974CA1" w:rsidRDefault="0097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7EC1" w14:textId="77777777" w:rsidR="00974CA1" w:rsidRDefault="00974C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BEEF" w14:textId="77777777" w:rsidR="00974CA1" w:rsidRDefault="0097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41629" w14:textId="77777777" w:rsidR="00F15E5A" w:rsidRDefault="00F15E5A" w:rsidP="000C73C1">
      <w:pPr>
        <w:spacing w:after="0" w:line="240" w:lineRule="auto"/>
      </w:pPr>
      <w:r>
        <w:separator/>
      </w:r>
    </w:p>
  </w:footnote>
  <w:footnote w:type="continuationSeparator" w:id="0">
    <w:p w14:paraId="55884FF9" w14:textId="77777777" w:rsidR="00F15E5A" w:rsidRDefault="00F15E5A" w:rsidP="000C73C1">
      <w:pPr>
        <w:spacing w:after="0" w:line="240" w:lineRule="auto"/>
      </w:pPr>
      <w:r>
        <w:continuationSeparator/>
      </w:r>
    </w:p>
  </w:footnote>
  <w:footnote w:type="continuationNotice" w:id="1">
    <w:p w14:paraId="2C2E0408" w14:textId="77777777" w:rsidR="00F15E5A" w:rsidRDefault="00F15E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51C7" w14:textId="534F3026" w:rsidR="00974CA1" w:rsidRDefault="0097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EFD7" w14:textId="7A28099F" w:rsidR="00053D4D" w:rsidRDefault="00053D4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CDF832C" wp14:editId="09CE8F5E">
          <wp:simplePos x="0" y="0"/>
          <wp:positionH relativeFrom="column">
            <wp:posOffset>-38100</wp:posOffset>
          </wp:positionH>
          <wp:positionV relativeFrom="paragraph">
            <wp:posOffset>-44450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DDEE" wp14:editId="05D9F641">
              <wp:simplePos x="0" y="0"/>
              <wp:positionH relativeFrom="column">
                <wp:posOffset>4432300</wp:posOffset>
              </wp:positionH>
              <wp:positionV relativeFrom="paragraph">
                <wp:posOffset>-82550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C0212E" w14:textId="77777777" w:rsidR="00053D4D" w:rsidRPr="00FC40E0" w:rsidRDefault="00053D4D" w:rsidP="00053D4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PRESS RELEASE</w:t>
                          </w:r>
                        </w:p>
                        <w:p w14:paraId="1FC59B1C" w14:textId="77777777" w:rsidR="00053D4D" w:rsidRPr="00FC40E0" w:rsidRDefault="00053D4D" w:rsidP="00053D4D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5DD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9pt;margin-top:-6.5pt;width:153.5pt;height:21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" filled="f" stroked="f" strokeweight=".5pt">
              <v:textbox>
                <w:txbxContent>
                  <w:p w14:paraId="02C0212E" w14:textId="77777777" w:rsidR="00053D4D" w:rsidRPr="00FC40E0" w:rsidRDefault="00053D4D" w:rsidP="00053D4D">
                    <w:pPr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PRESS RELEASE</w:t>
                    </w:r>
                  </w:p>
                  <w:p w14:paraId="1FC59B1C" w14:textId="77777777" w:rsidR="00053D4D" w:rsidRPr="00FC40E0" w:rsidRDefault="00053D4D" w:rsidP="00053D4D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E5A4" w14:textId="28E6B3B0" w:rsidR="00974CA1" w:rsidRDefault="00974CA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C1"/>
    <w:rsid w:val="00001560"/>
    <w:rsid w:val="00010815"/>
    <w:rsid w:val="00025EB0"/>
    <w:rsid w:val="00047375"/>
    <w:rsid w:val="00053649"/>
    <w:rsid w:val="00053D4D"/>
    <w:rsid w:val="0005427B"/>
    <w:rsid w:val="00062506"/>
    <w:rsid w:val="00062BBA"/>
    <w:rsid w:val="000741FC"/>
    <w:rsid w:val="0008491B"/>
    <w:rsid w:val="00084AC9"/>
    <w:rsid w:val="000A047A"/>
    <w:rsid w:val="000A4507"/>
    <w:rsid w:val="000B06AF"/>
    <w:rsid w:val="000B6C9E"/>
    <w:rsid w:val="000C6E66"/>
    <w:rsid w:val="000C73C1"/>
    <w:rsid w:val="000C75C1"/>
    <w:rsid w:val="000D4B97"/>
    <w:rsid w:val="000D6F73"/>
    <w:rsid w:val="000E0AEF"/>
    <w:rsid w:val="00127CBC"/>
    <w:rsid w:val="00132B97"/>
    <w:rsid w:val="0014052C"/>
    <w:rsid w:val="001426D0"/>
    <w:rsid w:val="00143DA0"/>
    <w:rsid w:val="00162113"/>
    <w:rsid w:val="001838C3"/>
    <w:rsid w:val="001A6E2A"/>
    <w:rsid w:val="001F1D54"/>
    <w:rsid w:val="002241EA"/>
    <w:rsid w:val="00224793"/>
    <w:rsid w:val="002321AA"/>
    <w:rsid w:val="00236F3B"/>
    <w:rsid w:val="002415E2"/>
    <w:rsid w:val="00253E2B"/>
    <w:rsid w:val="00267F6D"/>
    <w:rsid w:val="002784B9"/>
    <w:rsid w:val="00285123"/>
    <w:rsid w:val="002A56E7"/>
    <w:rsid w:val="002D6607"/>
    <w:rsid w:val="002E53DA"/>
    <w:rsid w:val="002E548E"/>
    <w:rsid w:val="002F52E1"/>
    <w:rsid w:val="00303E20"/>
    <w:rsid w:val="0034621A"/>
    <w:rsid w:val="00355779"/>
    <w:rsid w:val="003808E8"/>
    <w:rsid w:val="00383801"/>
    <w:rsid w:val="00384EBA"/>
    <w:rsid w:val="003A44E3"/>
    <w:rsid w:val="003B15F6"/>
    <w:rsid w:val="003C06D8"/>
    <w:rsid w:val="003C48CF"/>
    <w:rsid w:val="003E6245"/>
    <w:rsid w:val="003E733E"/>
    <w:rsid w:val="003F4FBF"/>
    <w:rsid w:val="003F734C"/>
    <w:rsid w:val="00403FAC"/>
    <w:rsid w:val="00411EF0"/>
    <w:rsid w:val="00422DF9"/>
    <w:rsid w:val="0043172B"/>
    <w:rsid w:val="00432C33"/>
    <w:rsid w:val="00435D20"/>
    <w:rsid w:val="00440087"/>
    <w:rsid w:val="00441570"/>
    <w:rsid w:val="00444FBA"/>
    <w:rsid w:val="00460B51"/>
    <w:rsid w:val="004B343A"/>
    <w:rsid w:val="004B483A"/>
    <w:rsid w:val="004B500E"/>
    <w:rsid w:val="004B5AE8"/>
    <w:rsid w:val="004E2778"/>
    <w:rsid w:val="004F1C12"/>
    <w:rsid w:val="004F2187"/>
    <w:rsid w:val="004F27C2"/>
    <w:rsid w:val="00500ED6"/>
    <w:rsid w:val="005130C2"/>
    <w:rsid w:val="00524761"/>
    <w:rsid w:val="0052680E"/>
    <w:rsid w:val="005548A5"/>
    <w:rsid w:val="0055535E"/>
    <w:rsid w:val="0056269F"/>
    <w:rsid w:val="005940ED"/>
    <w:rsid w:val="005A5B36"/>
    <w:rsid w:val="005B1C61"/>
    <w:rsid w:val="005B374F"/>
    <w:rsid w:val="005B3855"/>
    <w:rsid w:val="005C7937"/>
    <w:rsid w:val="005D110D"/>
    <w:rsid w:val="005D6A62"/>
    <w:rsid w:val="005F45C5"/>
    <w:rsid w:val="00607EE3"/>
    <w:rsid w:val="0061578E"/>
    <w:rsid w:val="00622E16"/>
    <w:rsid w:val="00627F63"/>
    <w:rsid w:val="00634CF5"/>
    <w:rsid w:val="0065594D"/>
    <w:rsid w:val="00665588"/>
    <w:rsid w:val="00674581"/>
    <w:rsid w:val="0069CADD"/>
    <w:rsid w:val="006B4208"/>
    <w:rsid w:val="006C1B7E"/>
    <w:rsid w:val="006E285F"/>
    <w:rsid w:val="006F1700"/>
    <w:rsid w:val="00730DD1"/>
    <w:rsid w:val="0073202B"/>
    <w:rsid w:val="00735B12"/>
    <w:rsid w:val="007402A2"/>
    <w:rsid w:val="007405BF"/>
    <w:rsid w:val="0074146B"/>
    <w:rsid w:val="0075129C"/>
    <w:rsid w:val="007751CA"/>
    <w:rsid w:val="00775A8E"/>
    <w:rsid w:val="00795639"/>
    <w:rsid w:val="007A0364"/>
    <w:rsid w:val="007A2DB0"/>
    <w:rsid w:val="007A6770"/>
    <w:rsid w:val="007B5744"/>
    <w:rsid w:val="007D1334"/>
    <w:rsid w:val="007F1F2D"/>
    <w:rsid w:val="007F34D1"/>
    <w:rsid w:val="008066B4"/>
    <w:rsid w:val="00817692"/>
    <w:rsid w:val="00820FB6"/>
    <w:rsid w:val="00830A2E"/>
    <w:rsid w:val="00831FCE"/>
    <w:rsid w:val="00842CB2"/>
    <w:rsid w:val="00855689"/>
    <w:rsid w:val="00857EC1"/>
    <w:rsid w:val="00872993"/>
    <w:rsid w:val="00873936"/>
    <w:rsid w:val="00885FFD"/>
    <w:rsid w:val="008978B2"/>
    <w:rsid w:val="008A53A3"/>
    <w:rsid w:val="008A7907"/>
    <w:rsid w:val="008B13A8"/>
    <w:rsid w:val="008B5B9D"/>
    <w:rsid w:val="008C1D7F"/>
    <w:rsid w:val="008D38EF"/>
    <w:rsid w:val="00922DA9"/>
    <w:rsid w:val="0094428A"/>
    <w:rsid w:val="00951455"/>
    <w:rsid w:val="00952049"/>
    <w:rsid w:val="009703A3"/>
    <w:rsid w:val="00972C57"/>
    <w:rsid w:val="00974CA1"/>
    <w:rsid w:val="009839F5"/>
    <w:rsid w:val="00987DA0"/>
    <w:rsid w:val="009B3A9D"/>
    <w:rsid w:val="009B64EF"/>
    <w:rsid w:val="009C1981"/>
    <w:rsid w:val="009C2D72"/>
    <w:rsid w:val="009C71AE"/>
    <w:rsid w:val="009D3076"/>
    <w:rsid w:val="009F1EAE"/>
    <w:rsid w:val="00A214F3"/>
    <w:rsid w:val="00A26EB6"/>
    <w:rsid w:val="00A27118"/>
    <w:rsid w:val="00A64F21"/>
    <w:rsid w:val="00A658FF"/>
    <w:rsid w:val="00A659F2"/>
    <w:rsid w:val="00A82391"/>
    <w:rsid w:val="00AA69E8"/>
    <w:rsid w:val="00AA6DA2"/>
    <w:rsid w:val="00AB2692"/>
    <w:rsid w:val="00AB5BFC"/>
    <w:rsid w:val="00AD3CF8"/>
    <w:rsid w:val="00AF04E2"/>
    <w:rsid w:val="00AF4612"/>
    <w:rsid w:val="00AF574E"/>
    <w:rsid w:val="00AF7E59"/>
    <w:rsid w:val="00B0865C"/>
    <w:rsid w:val="00B201B2"/>
    <w:rsid w:val="00B43216"/>
    <w:rsid w:val="00B52A85"/>
    <w:rsid w:val="00B70417"/>
    <w:rsid w:val="00B706C5"/>
    <w:rsid w:val="00B7213E"/>
    <w:rsid w:val="00B74A19"/>
    <w:rsid w:val="00B9502B"/>
    <w:rsid w:val="00B97933"/>
    <w:rsid w:val="00BB2EC3"/>
    <w:rsid w:val="00BC0806"/>
    <w:rsid w:val="00BE0DA8"/>
    <w:rsid w:val="00BE30CC"/>
    <w:rsid w:val="00BF68A9"/>
    <w:rsid w:val="00BF6BF7"/>
    <w:rsid w:val="00C003E1"/>
    <w:rsid w:val="00C333AB"/>
    <w:rsid w:val="00C85EDD"/>
    <w:rsid w:val="00CA17A1"/>
    <w:rsid w:val="00CA7328"/>
    <w:rsid w:val="00CC2D43"/>
    <w:rsid w:val="00CD29EF"/>
    <w:rsid w:val="00CE2576"/>
    <w:rsid w:val="00CE65A5"/>
    <w:rsid w:val="00D13F4E"/>
    <w:rsid w:val="00D17B32"/>
    <w:rsid w:val="00D411F0"/>
    <w:rsid w:val="00D4201C"/>
    <w:rsid w:val="00D67149"/>
    <w:rsid w:val="00D8576C"/>
    <w:rsid w:val="00D950B2"/>
    <w:rsid w:val="00DB4B76"/>
    <w:rsid w:val="00DB6E2D"/>
    <w:rsid w:val="00DC0C0D"/>
    <w:rsid w:val="00DC653F"/>
    <w:rsid w:val="00DD6D5F"/>
    <w:rsid w:val="00DD7E17"/>
    <w:rsid w:val="00E01573"/>
    <w:rsid w:val="00E01DC3"/>
    <w:rsid w:val="00E04414"/>
    <w:rsid w:val="00E10EE5"/>
    <w:rsid w:val="00E1264F"/>
    <w:rsid w:val="00E214FE"/>
    <w:rsid w:val="00E252B0"/>
    <w:rsid w:val="00E31497"/>
    <w:rsid w:val="00E40559"/>
    <w:rsid w:val="00E41EFE"/>
    <w:rsid w:val="00E45A93"/>
    <w:rsid w:val="00E45D69"/>
    <w:rsid w:val="00E5265B"/>
    <w:rsid w:val="00E531A0"/>
    <w:rsid w:val="00E72928"/>
    <w:rsid w:val="00E82520"/>
    <w:rsid w:val="00E93F31"/>
    <w:rsid w:val="00E97563"/>
    <w:rsid w:val="00EA2D09"/>
    <w:rsid w:val="00EA5DBE"/>
    <w:rsid w:val="00EA7B18"/>
    <w:rsid w:val="00EB3DB3"/>
    <w:rsid w:val="00EC0656"/>
    <w:rsid w:val="00ED0A3F"/>
    <w:rsid w:val="00ED5CA5"/>
    <w:rsid w:val="00F048C4"/>
    <w:rsid w:val="00F15389"/>
    <w:rsid w:val="00F15E5A"/>
    <w:rsid w:val="00F25F98"/>
    <w:rsid w:val="00F26DA0"/>
    <w:rsid w:val="00F300C2"/>
    <w:rsid w:val="00F42A06"/>
    <w:rsid w:val="00F5193B"/>
    <w:rsid w:val="00F550CA"/>
    <w:rsid w:val="00F57C93"/>
    <w:rsid w:val="00F73D0B"/>
    <w:rsid w:val="00F84EF0"/>
    <w:rsid w:val="00FA082F"/>
    <w:rsid w:val="00FA1A9E"/>
    <w:rsid w:val="00FC2ED4"/>
    <w:rsid w:val="00FD1E18"/>
    <w:rsid w:val="00FD40A0"/>
    <w:rsid w:val="00FF0D5A"/>
    <w:rsid w:val="00FF2604"/>
    <w:rsid w:val="00FF4A9E"/>
    <w:rsid w:val="0152A84B"/>
    <w:rsid w:val="035C8340"/>
    <w:rsid w:val="03933E31"/>
    <w:rsid w:val="03B05100"/>
    <w:rsid w:val="042076A1"/>
    <w:rsid w:val="04F45838"/>
    <w:rsid w:val="05556695"/>
    <w:rsid w:val="05A0A912"/>
    <w:rsid w:val="05A69A40"/>
    <w:rsid w:val="0637FB76"/>
    <w:rsid w:val="0679F826"/>
    <w:rsid w:val="06848E6F"/>
    <w:rsid w:val="072A5B30"/>
    <w:rsid w:val="07CEB433"/>
    <w:rsid w:val="07D5DBA1"/>
    <w:rsid w:val="07EE0C39"/>
    <w:rsid w:val="0814F5F2"/>
    <w:rsid w:val="08225BD6"/>
    <w:rsid w:val="088CF07F"/>
    <w:rsid w:val="0897CF53"/>
    <w:rsid w:val="08AD0B99"/>
    <w:rsid w:val="08CD2F55"/>
    <w:rsid w:val="08F6CC6D"/>
    <w:rsid w:val="093DE3DE"/>
    <w:rsid w:val="096A9D68"/>
    <w:rsid w:val="0A01188F"/>
    <w:rsid w:val="0A79188D"/>
    <w:rsid w:val="0A9D31CE"/>
    <w:rsid w:val="0A9D6FAD"/>
    <w:rsid w:val="0B6E7A38"/>
    <w:rsid w:val="0B92CF61"/>
    <w:rsid w:val="0B97A5FD"/>
    <w:rsid w:val="0B992940"/>
    <w:rsid w:val="0C7F74A5"/>
    <w:rsid w:val="0D5C1E8F"/>
    <w:rsid w:val="0DA06781"/>
    <w:rsid w:val="0DF88410"/>
    <w:rsid w:val="0E895019"/>
    <w:rsid w:val="0FDDC9D1"/>
    <w:rsid w:val="11262E00"/>
    <w:rsid w:val="11A54984"/>
    <w:rsid w:val="121CB869"/>
    <w:rsid w:val="123C6651"/>
    <w:rsid w:val="132E2622"/>
    <w:rsid w:val="13D93F27"/>
    <w:rsid w:val="13ED6E0E"/>
    <w:rsid w:val="1459E2D3"/>
    <w:rsid w:val="1508340E"/>
    <w:rsid w:val="1529EFB8"/>
    <w:rsid w:val="17062454"/>
    <w:rsid w:val="1741990B"/>
    <w:rsid w:val="17A9F07D"/>
    <w:rsid w:val="17B347F1"/>
    <w:rsid w:val="17FF383D"/>
    <w:rsid w:val="181E38E7"/>
    <w:rsid w:val="184274CE"/>
    <w:rsid w:val="184A8FA2"/>
    <w:rsid w:val="188BE59F"/>
    <w:rsid w:val="18D88FCF"/>
    <w:rsid w:val="18EFCEEA"/>
    <w:rsid w:val="19299EEB"/>
    <w:rsid w:val="19DE75D6"/>
    <w:rsid w:val="1AD99C74"/>
    <w:rsid w:val="1AE82D8B"/>
    <w:rsid w:val="1BA1B984"/>
    <w:rsid w:val="1C161A9A"/>
    <w:rsid w:val="1C4BB5D7"/>
    <w:rsid w:val="1C9A2A48"/>
    <w:rsid w:val="1CA272A7"/>
    <w:rsid w:val="1CAF1E3F"/>
    <w:rsid w:val="1CC33147"/>
    <w:rsid w:val="1CD3CEB1"/>
    <w:rsid w:val="1D45CB4E"/>
    <w:rsid w:val="1D6F7D30"/>
    <w:rsid w:val="1D7E4B69"/>
    <w:rsid w:val="1D930CD7"/>
    <w:rsid w:val="1DAA0370"/>
    <w:rsid w:val="1DD280B1"/>
    <w:rsid w:val="1E2D4595"/>
    <w:rsid w:val="1E480280"/>
    <w:rsid w:val="1E64AF92"/>
    <w:rsid w:val="1EFEA639"/>
    <w:rsid w:val="1F67EB81"/>
    <w:rsid w:val="1F88A395"/>
    <w:rsid w:val="1FED111C"/>
    <w:rsid w:val="20254E81"/>
    <w:rsid w:val="205272B0"/>
    <w:rsid w:val="209BC494"/>
    <w:rsid w:val="217D6183"/>
    <w:rsid w:val="2181CB55"/>
    <w:rsid w:val="21F2BC36"/>
    <w:rsid w:val="21F9F504"/>
    <w:rsid w:val="21FBDEAA"/>
    <w:rsid w:val="2244FB8C"/>
    <w:rsid w:val="2249223B"/>
    <w:rsid w:val="2269ADF8"/>
    <w:rsid w:val="226E429A"/>
    <w:rsid w:val="22A1F62D"/>
    <w:rsid w:val="2318F1AA"/>
    <w:rsid w:val="23341BE9"/>
    <w:rsid w:val="23A0023B"/>
    <w:rsid w:val="23E1E585"/>
    <w:rsid w:val="24050635"/>
    <w:rsid w:val="243E2006"/>
    <w:rsid w:val="24B3F5D7"/>
    <w:rsid w:val="2545D3C0"/>
    <w:rsid w:val="25A9E002"/>
    <w:rsid w:val="25FA68C3"/>
    <w:rsid w:val="26364DB7"/>
    <w:rsid w:val="26461513"/>
    <w:rsid w:val="2682B7D6"/>
    <w:rsid w:val="26C0D844"/>
    <w:rsid w:val="26E359A0"/>
    <w:rsid w:val="27986A9F"/>
    <w:rsid w:val="27BEE8AC"/>
    <w:rsid w:val="28417F14"/>
    <w:rsid w:val="293CDD77"/>
    <w:rsid w:val="2A92A812"/>
    <w:rsid w:val="2AE5C948"/>
    <w:rsid w:val="2B12B9A5"/>
    <w:rsid w:val="2B7C5E84"/>
    <w:rsid w:val="2BD14F4C"/>
    <w:rsid w:val="2BF9FFBE"/>
    <w:rsid w:val="2C0005EF"/>
    <w:rsid w:val="2C063BBB"/>
    <w:rsid w:val="2C4643FC"/>
    <w:rsid w:val="2D1987D7"/>
    <w:rsid w:val="2D4184FA"/>
    <w:rsid w:val="2D900019"/>
    <w:rsid w:val="2D942846"/>
    <w:rsid w:val="2E304554"/>
    <w:rsid w:val="2E37565C"/>
    <w:rsid w:val="2E40F465"/>
    <w:rsid w:val="2E8A5750"/>
    <w:rsid w:val="2ED4A1E3"/>
    <w:rsid w:val="2ED9DC25"/>
    <w:rsid w:val="2F4D6AD9"/>
    <w:rsid w:val="2F647B6B"/>
    <w:rsid w:val="2F8249AA"/>
    <w:rsid w:val="2FCE1228"/>
    <w:rsid w:val="304C502B"/>
    <w:rsid w:val="30FB0B77"/>
    <w:rsid w:val="315BA5AE"/>
    <w:rsid w:val="31CB1E7E"/>
    <w:rsid w:val="31CE5537"/>
    <w:rsid w:val="32118692"/>
    <w:rsid w:val="3232BE2B"/>
    <w:rsid w:val="327D7FBB"/>
    <w:rsid w:val="3322D790"/>
    <w:rsid w:val="33D1C546"/>
    <w:rsid w:val="33DB705C"/>
    <w:rsid w:val="3463EF41"/>
    <w:rsid w:val="348F7645"/>
    <w:rsid w:val="34E14760"/>
    <w:rsid w:val="3523D0D3"/>
    <w:rsid w:val="3590D76E"/>
    <w:rsid w:val="35C526E8"/>
    <w:rsid w:val="35D7E27E"/>
    <w:rsid w:val="363A563E"/>
    <w:rsid w:val="3667BD6A"/>
    <w:rsid w:val="36EA9DC2"/>
    <w:rsid w:val="36FB9F7D"/>
    <w:rsid w:val="3752FD79"/>
    <w:rsid w:val="37A50528"/>
    <w:rsid w:val="387705ED"/>
    <w:rsid w:val="396F2389"/>
    <w:rsid w:val="3B9E667D"/>
    <w:rsid w:val="3BB9D587"/>
    <w:rsid w:val="3C4066B3"/>
    <w:rsid w:val="3C5A8486"/>
    <w:rsid w:val="3C7B2D9D"/>
    <w:rsid w:val="3C7CFEA5"/>
    <w:rsid w:val="3C9426F4"/>
    <w:rsid w:val="3D0F9E69"/>
    <w:rsid w:val="3DCB4A52"/>
    <w:rsid w:val="3E0F1BA4"/>
    <w:rsid w:val="3ED27D8D"/>
    <w:rsid w:val="3F25D0D8"/>
    <w:rsid w:val="3F2D4C13"/>
    <w:rsid w:val="404FC5BF"/>
    <w:rsid w:val="410D567B"/>
    <w:rsid w:val="411FB130"/>
    <w:rsid w:val="41E718ED"/>
    <w:rsid w:val="425F0C57"/>
    <w:rsid w:val="4269442B"/>
    <w:rsid w:val="42B3CAFC"/>
    <w:rsid w:val="42F32FC7"/>
    <w:rsid w:val="42F67A44"/>
    <w:rsid w:val="4311CE9E"/>
    <w:rsid w:val="43221A52"/>
    <w:rsid w:val="43271D6A"/>
    <w:rsid w:val="4329EF8C"/>
    <w:rsid w:val="43F12CF6"/>
    <w:rsid w:val="4438024F"/>
    <w:rsid w:val="443AACCE"/>
    <w:rsid w:val="4452B3B9"/>
    <w:rsid w:val="445FB55D"/>
    <w:rsid w:val="44900EEC"/>
    <w:rsid w:val="44942125"/>
    <w:rsid w:val="451A08F8"/>
    <w:rsid w:val="453E5D43"/>
    <w:rsid w:val="45A33711"/>
    <w:rsid w:val="475A0C55"/>
    <w:rsid w:val="47FD9DF2"/>
    <w:rsid w:val="483C8028"/>
    <w:rsid w:val="487F0410"/>
    <w:rsid w:val="492D22E3"/>
    <w:rsid w:val="494EED4C"/>
    <w:rsid w:val="49D66EF0"/>
    <w:rsid w:val="4A1F9BC4"/>
    <w:rsid w:val="4A27AA44"/>
    <w:rsid w:val="4AC65AC7"/>
    <w:rsid w:val="4AEB012B"/>
    <w:rsid w:val="4B1FFBA3"/>
    <w:rsid w:val="4B4904F2"/>
    <w:rsid w:val="4C142D97"/>
    <w:rsid w:val="4C870C6C"/>
    <w:rsid w:val="4C9DDEC4"/>
    <w:rsid w:val="4CDF90F3"/>
    <w:rsid w:val="4D207122"/>
    <w:rsid w:val="4DC0B282"/>
    <w:rsid w:val="4DF03926"/>
    <w:rsid w:val="4E7507F1"/>
    <w:rsid w:val="4ED6BD4B"/>
    <w:rsid w:val="5013D665"/>
    <w:rsid w:val="5109086E"/>
    <w:rsid w:val="510B405E"/>
    <w:rsid w:val="518196C6"/>
    <w:rsid w:val="519FC3F7"/>
    <w:rsid w:val="522638BB"/>
    <w:rsid w:val="52A5F7CB"/>
    <w:rsid w:val="52AC408C"/>
    <w:rsid w:val="531980EF"/>
    <w:rsid w:val="532AB275"/>
    <w:rsid w:val="53914813"/>
    <w:rsid w:val="539620BB"/>
    <w:rsid w:val="53BEE3B3"/>
    <w:rsid w:val="53C25BC8"/>
    <w:rsid w:val="5462E08D"/>
    <w:rsid w:val="546B8343"/>
    <w:rsid w:val="549E23A3"/>
    <w:rsid w:val="54B0A26C"/>
    <w:rsid w:val="54EA2926"/>
    <w:rsid w:val="554FA0C1"/>
    <w:rsid w:val="555C4B11"/>
    <w:rsid w:val="55FA3507"/>
    <w:rsid w:val="5616979C"/>
    <w:rsid w:val="566C8DE7"/>
    <w:rsid w:val="5740B9F0"/>
    <w:rsid w:val="5768A6AF"/>
    <w:rsid w:val="57830BCD"/>
    <w:rsid w:val="57C0B5A9"/>
    <w:rsid w:val="58964256"/>
    <w:rsid w:val="5898D93A"/>
    <w:rsid w:val="599AB4DB"/>
    <w:rsid w:val="59CCC473"/>
    <w:rsid w:val="59E4A3DE"/>
    <w:rsid w:val="5A7CE370"/>
    <w:rsid w:val="5A9408CA"/>
    <w:rsid w:val="5B036E3C"/>
    <w:rsid w:val="5B099B4A"/>
    <w:rsid w:val="5B0DF935"/>
    <w:rsid w:val="5B8ED047"/>
    <w:rsid w:val="5BE300E2"/>
    <w:rsid w:val="5BE6F499"/>
    <w:rsid w:val="5C0C376C"/>
    <w:rsid w:val="5C0D088A"/>
    <w:rsid w:val="5D074EC2"/>
    <w:rsid w:val="5DB24E2A"/>
    <w:rsid w:val="5DE29147"/>
    <w:rsid w:val="5DED04ED"/>
    <w:rsid w:val="5EA4FE0A"/>
    <w:rsid w:val="5EB97E6F"/>
    <w:rsid w:val="5EC2A358"/>
    <w:rsid w:val="5EE1EA34"/>
    <w:rsid w:val="5F6C091F"/>
    <w:rsid w:val="5FACAE5B"/>
    <w:rsid w:val="604CFDA6"/>
    <w:rsid w:val="60630282"/>
    <w:rsid w:val="6065C56C"/>
    <w:rsid w:val="60BE3E54"/>
    <w:rsid w:val="60EA4117"/>
    <w:rsid w:val="615F066D"/>
    <w:rsid w:val="617E8421"/>
    <w:rsid w:val="62BDFDCD"/>
    <w:rsid w:val="62FF3111"/>
    <w:rsid w:val="632A0752"/>
    <w:rsid w:val="632B74EC"/>
    <w:rsid w:val="6367A6DB"/>
    <w:rsid w:val="6396AE2F"/>
    <w:rsid w:val="63A138DE"/>
    <w:rsid w:val="63B6A417"/>
    <w:rsid w:val="64E220EA"/>
    <w:rsid w:val="64FB748B"/>
    <w:rsid w:val="65A467E3"/>
    <w:rsid w:val="65E3F896"/>
    <w:rsid w:val="663263B7"/>
    <w:rsid w:val="667CEB0C"/>
    <w:rsid w:val="66973415"/>
    <w:rsid w:val="66C29ECD"/>
    <w:rsid w:val="671EDC92"/>
    <w:rsid w:val="67CE7D04"/>
    <w:rsid w:val="6851E31E"/>
    <w:rsid w:val="68621B6C"/>
    <w:rsid w:val="69CA7C4E"/>
    <w:rsid w:val="6A4E062F"/>
    <w:rsid w:val="6A588340"/>
    <w:rsid w:val="6AC92806"/>
    <w:rsid w:val="6B3EC465"/>
    <w:rsid w:val="6B5F430A"/>
    <w:rsid w:val="6B826027"/>
    <w:rsid w:val="6B829F87"/>
    <w:rsid w:val="6B8B2C00"/>
    <w:rsid w:val="6BA87102"/>
    <w:rsid w:val="6BB8FFC6"/>
    <w:rsid w:val="6BBB9877"/>
    <w:rsid w:val="6C11EABD"/>
    <w:rsid w:val="6C86A852"/>
    <w:rsid w:val="6D17DF19"/>
    <w:rsid w:val="6D955192"/>
    <w:rsid w:val="6DBB04B6"/>
    <w:rsid w:val="6DE056C2"/>
    <w:rsid w:val="6E276528"/>
    <w:rsid w:val="6EC73A32"/>
    <w:rsid w:val="6F128A63"/>
    <w:rsid w:val="7017CF77"/>
    <w:rsid w:val="704DF43C"/>
    <w:rsid w:val="717964F9"/>
    <w:rsid w:val="7199D567"/>
    <w:rsid w:val="71C26550"/>
    <w:rsid w:val="71FC39CF"/>
    <w:rsid w:val="72F8DF73"/>
    <w:rsid w:val="73041C95"/>
    <w:rsid w:val="739B853A"/>
    <w:rsid w:val="73D782F4"/>
    <w:rsid w:val="740E2377"/>
    <w:rsid w:val="746087C9"/>
    <w:rsid w:val="74F6F2FA"/>
    <w:rsid w:val="7635327B"/>
    <w:rsid w:val="764021C9"/>
    <w:rsid w:val="76714A6A"/>
    <w:rsid w:val="77846654"/>
    <w:rsid w:val="77B3AA2D"/>
    <w:rsid w:val="78004080"/>
    <w:rsid w:val="7830BA36"/>
    <w:rsid w:val="786B05AF"/>
    <w:rsid w:val="78987B55"/>
    <w:rsid w:val="78B14C91"/>
    <w:rsid w:val="78B4044D"/>
    <w:rsid w:val="78FDE1ED"/>
    <w:rsid w:val="79626EDB"/>
    <w:rsid w:val="796A5F14"/>
    <w:rsid w:val="79814E8A"/>
    <w:rsid w:val="79BA54F4"/>
    <w:rsid w:val="79BD90CC"/>
    <w:rsid w:val="79E2A51D"/>
    <w:rsid w:val="7AA8EF85"/>
    <w:rsid w:val="7B75662E"/>
    <w:rsid w:val="7B9ED971"/>
    <w:rsid w:val="7C0DF074"/>
    <w:rsid w:val="7CB95065"/>
    <w:rsid w:val="7CF025C6"/>
    <w:rsid w:val="7D5DE79C"/>
    <w:rsid w:val="7D5E912C"/>
    <w:rsid w:val="7E5588DE"/>
    <w:rsid w:val="7ED141A0"/>
    <w:rsid w:val="7F3A91B2"/>
    <w:rsid w:val="7FCAAC46"/>
    <w:rsid w:val="7FFC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5BD2C"/>
  <w15:chartTrackingRefBased/>
  <w15:docId w15:val="{F5B856DD-514B-674F-B48A-15E920C4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3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3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3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3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3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3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3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3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3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3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3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3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3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3C1"/>
  </w:style>
  <w:style w:type="paragraph" w:styleId="Footer">
    <w:name w:val="footer"/>
    <w:basedOn w:val="Normal"/>
    <w:link w:val="Foot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3C1"/>
  </w:style>
  <w:style w:type="character" w:styleId="CommentReference">
    <w:name w:val="annotation reference"/>
    <w:basedOn w:val="DefaultParagraphFont"/>
    <w:uiPriority w:val="99"/>
    <w:semiHidden/>
    <w:unhideWhenUsed/>
    <w:rsid w:val="00346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2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2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74E"/>
  </w:style>
  <w:style w:type="character" w:styleId="FollowedHyperlink">
    <w:name w:val="FollowedHyperlink"/>
    <w:basedOn w:val="DefaultParagraphFont"/>
    <w:uiPriority w:val="99"/>
    <w:semiHidden/>
    <w:unhideWhenUsed/>
    <w:rsid w:val="002E53DA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74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2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88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2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8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9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64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9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8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2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34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3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be/fr/campaigns/value-line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hyperlink" Target="https://www.instagram.com/topconag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www.topconpositioning.com/be/fr/solutions/agriculture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hyperlink" Target="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urldefense.proofpoint.com/v2/url?u=https-3A__twitter.com_topconag&amp;d=DwMFaQ&amp;c=-0XTxx5JZxtPyuSXdvX8qQ&amp;r=A40tgw5UssZbhYQH0aDZr5n7GuUc7sHHF9P0rqkLG9Y&amp;m=YENZcRzj0BGlI0AyTJaZPJyNMvM1srg8QnetsmL44rw&amp;s=tQARTMjM_us9Jq2lFQ7yi7RdN0635yCOfVGFO8G9cos&amp;e=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" TargetMode="External"/><Relationship Id="rId23" Type="http://schemas.openxmlformats.org/officeDocument/2006/relationships/footer" Target="footer2.xml"/><Relationship Id="rId28" Type="http://schemas.microsoft.com/office/2020/10/relationships/intelligence" Target="intelligence2.xml"/><Relationship Id="rId10" Type="http://schemas.openxmlformats.org/officeDocument/2006/relationships/hyperlink" Target="http://topconpositioning.com/" TargetMode="External"/><Relationship Id="rId19" Type="http://schemas.openxmlformats.org/officeDocument/2006/relationships/hyperlink" Target="mailto:corpcomm@topc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be/fr/campaigns/value-line" TargetMode="External"/><Relationship Id="rId14" Type="http://schemas.openxmlformats.org/officeDocument/2006/relationships/hyperlink" Target="https://www.instagram.com/topcontoday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D543A4-9CA3-9949-AC00-3955B847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1040</Words>
  <Characters>5929</Characters>
  <Application>Microsoft Office Word</Application>
  <DocSecurity>0</DocSecurity>
  <Lines>49</Lines>
  <Paragraphs>13</Paragraphs>
  <ScaleCrop>false</ScaleCrop>
  <Company/>
  <LinksUpToDate>false</LinksUpToDate>
  <CharactersWithSpaces>6956</CharactersWithSpaces>
  <SharedDoc>false</SharedDoc>
  <HLinks>
    <vt:vector size="84" baseType="variant">
      <vt:variant>
        <vt:i4>5308541</vt:i4>
      </vt:variant>
      <vt:variant>
        <vt:i4>39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4128800</vt:i4>
      </vt:variant>
      <vt:variant>
        <vt:i4>36</vt:i4>
      </vt:variant>
      <vt:variant>
        <vt:i4>0</vt:i4>
      </vt:variant>
      <vt:variant>
        <vt:i4>5</vt:i4>
      </vt:variant>
      <vt:variant>
        <vt:lpwstr>https://www.instagram.com/topconag/</vt:lpwstr>
      </vt:variant>
      <vt:variant>
        <vt:lpwstr/>
      </vt:variant>
      <vt:variant>
        <vt:i4>4849761</vt:i4>
      </vt:variant>
      <vt:variant>
        <vt:i4>33</vt:i4>
      </vt:variant>
      <vt:variant>
        <vt:i4>0</vt:i4>
      </vt:variant>
      <vt:variant>
        <vt:i4>5</vt:i4>
      </vt:variant>
      <vt:variant>
        <vt:lpwstr>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</vt:lpwstr>
      </vt:variant>
      <vt:variant>
        <vt:lpwstr/>
      </vt:variant>
      <vt:variant>
        <vt:i4>2490495</vt:i4>
      </vt:variant>
      <vt:variant>
        <vt:i4>30</vt:i4>
      </vt:variant>
      <vt:variant>
        <vt:i4>0</vt:i4>
      </vt:variant>
      <vt:variant>
        <vt:i4>5</vt:i4>
      </vt:variant>
      <vt:variant>
        <vt:lpwstr>https://urldefense.proofpoint.com/v2/url?u=https-3A__twitter.com_topconag&amp;d=DwMFaQ&amp;c=-0XTxx5JZxtPyuSXdvX8qQ&amp;r=A40tgw5UssZbhYQH0aDZr5n7GuUc7sHHF9P0rqkLG9Y&amp;m=YENZcRzj0BGlI0AyTJaZPJyNMvM1srg8QnetsmL44rw&amp;s=tQARTMjM_us9Jq2lFQ7yi7RdN0635yCOfVGFO8G9cos&amp;e=</vt:lpwstr>
      </vt:variant>
      <vt:variant>
        <vt:lpwstr/>
      </vt:variant>
      <vt:variant>
        <vt:i4>8323081</vt:i4>
      </vt:variant>
      <vt:variant>
        <vt:i4>27</vt:i4>
      </vt:variant>
      <vt:variant>
        <vt:i4>0</vt:i4>
      </vt:variant>
      <vt:variant>
        <vt:i4>5</vt:i4>
      </vt:variant>
      <vt:variant>
        <vt:lpwstr>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</vt:lpwstr>
      </vt:variant>
      <vt:variant>
        <vt:lpwstr/>
      </vt:variant>
      <vt:variant>
        <vt:i4>7929896</vt:i4>
      </vt:variant>
      <vt:variant>
        <vt:i4>24</vt:i4>
      </vt:variant>
      <vt:variant>
        <vt:i4>0</vt:i4>
      </vt:variant>
      <vt:variant>
        <vt:i4>5</vt:i4>
      </vt:variant>
      <vt:variant>
        <vt:lpwstr>https://www.instagram.com/topcontoday/</vt:lpwstr>
      </vt:variant>
      <vt:variant>
        <vt:lpwstr/>
      </vt:variant>
      <vt:variant>
        <vt:i4>4456522</vt:i4>
      </vt:variant>
      <vt:variant>
        <vt:i4>21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15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12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2555957</vt:i4>
      </vt:variant>
      <vt:variant>
        <vt:i4>9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2752549</vt:i4>
      </vt:variant>
      <vt:variant>
        <vt:i4>6</vt:i4>
      </vt:variant>
      <vt:variant>
        <vt:i4>0</vt:i4>
      </vt:variant>
      <vt:variant>
        <vt:i4>5</vt:i4>
      </vt:variant>
      <vt:variant>
        <vt:lpwstr>https://www.topconpositioning.com/solutions/technology/infrastructure-software-and-services/topnet-live-corrections</vt:lpwstr>
      </vt:variant>
      <vt:variant>
        <vt:lpwstr/>
      </vt:variant>
      <vt:variant>
        <vt:i4>2555957</vt:i4>
      </vt:variant>
      <vt:variant>
        <vt:i4>3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https://www.topconpositioning.com/solutions/agriculture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5</cp:revision>
  <dcterms:created xsi:type="dcterms:W3CDTF">2024-10-08T18:39:00Z</dcterms:created>
  <dcterms:modified xsi:type="dcterms:W3CDTF">2024-10-09T12:50:00Z</dcterms:modified>
</cp:coreProperties>
</file>