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519FB" w14:textId="696A8EDE" w:rsidR="00AA706A" w:rsidRPr="006273A8" w:rsidRDefault="005F3E79" w:rsidP="00AA706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Case study</w:t>
      </w:r>
    </w:p>
    <w:p w14:paraId="44B71CF2" w14:textId="6F7DB6A8" w:rsidR="00FC4C45" w:rsidRPr="00EA0CA4" w:rsidRDefault="00C67468" w:rsidP="00AA70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CONNECTING FIVE ISLANDS</w:t>
      </w:r>
    </w:p>
    <w:p w14:paraId="72520930" w14:textId="69E570AA" w:rsidR="00AA706A" w:rsidRPr="00EA0CA4" w:rsidRDefault="00DD3452" w:rsidP="00AA706A">
      <w:pPr>
        <w:jc w:val="center"/>
        <w:rPr>
          <w:rFonts w:ascii="Arial" w:hAnsi="Arial" w:cs="Arial"/>
          <w:b/>
          <w:bCs/>
        </w:rPr>
      </w:pPr>
      <w:r w:rsidRPr="00EA0CA4">
        <w:rPr>
          <w:rFonts w:ascii="Arial" w:hAnsi="Arial" w:cs="Arial"/>
          <w:b/>
          <w:bCs/>
        </w:rPr>
        <w:t xml:space="preserve">Topcon’s MAGNET </w:t>
      </w:r>
      <w:r w:rsidR="00C67468">
        <w:rPr>
          <w:rFonts w:ascii="Arial" w:hAnsi="Arial" w:cs="Arial"/>
          <w:b/>
          <w:bCs/>
        </w:rPr>
        <w:t>Drives Forward</w:t>
      </w:r>
      <w:r w:rsidR="00A5773F" w:rsidRPr="00EA0CA4">
        <w:rPr>
          <w:rFonts w:ascii="Arial" w:hAnsi="Arial" w:cs="Arial"/>
          <w:b/>
          <w:bCs/>
        </w:rPr>
        <w:t xml:space="preserve"> Norway’s Most Spectacular Construction Project</w:t>
      </w:r>
    </w:p>
    <w:p w14:paraId="379044A9" w14:textId="77777777" w:rsidR="00A5773F" w:rsidRDefault="00A5773F" w:rsidP="00AA706A"/>
    <w:p w14:paraId="2B887FF2" w14:textId="1D9D3810" w:rsidR="00ED3B16" w:rsidRDefault="00891E9B" w:rsidP="00FC4C45">
      <w:pPr>
        <w:spacing w:after="0"/>
        <w:rPr>
          <w:rFonts w:ascii="Arial" w:hAnsi="Arial" w:cs="Arial"/>
        </w:rPr>
      </w:pPr>
      <w:proofErr w:type="spellStart"/>
      <w:r w:rsidRPr="00B64CF2">
        <w:rPr>
          <w:rFonts w:ascii="Arial" w:hAnsi="Arial" w:cs="Arial"/>
        </w:rPr>
        <w:t>Nordøyvegen</w:t>
      </w:r>
      <w:proofErr w:type="spellEnd"/>
      <w:r>
        <w:rPr>
          <w:rFonts w:ascii="Arial" w:hAnsi="Arial" w:cs="Arial"/>
        </w:rPr>
        <w:t xml:space="preserve"> is one of the biggest undertakings of civil engineering in Norway’s history. The</w:t>
      </w:r>
      <w:r w:rsidRPr="00B64CF2">
        <w:rPr>
          <w:rFonts w:ascii="Arial" w:hAnsi="Arial" w:cs="Arial"/>
        </w:rPr>
        <w:t xml:space="preserve"> ongoing project plans to connect</w:t>
      </w:r>
      <w:r w:rsidR="002E323B">
        <w:rPr>
          <w:rFonts w:ascii="Arial" w:hAnsi="Arial" w:cs="Arial"/>
        </w:rPr>
        <w:t xml:space="preserve"> </w:t>
      </w:r>
      <w:r w:rsidR="00873A8C">
        <w:rPr>
          <w:rFonts w:ascii="Arial" w:hAnsi="Arial" w:cs="Arial"/>
        </w:rPr>
        <w:t>five</w:t>
      </w:r>
      <w:r w:rsidR="007B2B4D">
        <w:rPr>
          <w:rFonts w:ascii="Arial" w:hAnsi="Arial" w:cs="Arial"/>
        </w:rPr>
        <w:t xml:space="preserve"> islands in</w:t>
      </w:r>
      <w:r w:rsidRPr="00B64CF2">
        <w:rPr>
          <w:rFonts w:ascii="Arial" w:hAnsi="Arial" w:cs="Arial"/>
        </w:rPr>
        <w:t xml:space="preserve"> </w:t>
      </w:r>
      <w:proofErr w:type="spellStart"/>
      <w:r w:rsidR="00101978" w:rsidRPr="00F73776">
        <w:rPr>
          <w:rFonts w:ascii="Arial" w:hAnsi="Arial" w:cs="Arial"/>
          <w:color w:val="000000" w:themeColor="text1"/>
        </w:rPr>
        <w:t>Ålesund</w:t>
      </w:r>
      <w:proofErr w:type="spellEnd"/>
      <w:r w:rsidR="00101978" w:rsidRPr="00F73776">
        <w:rPr>
          <w:rFonts w:ascii="Arial" w:hAnsi="Arial" w:cs="Arial"/>
          <w:color w:val="FF0000"/>
        </w:rPr>
        <w:t xml:space="preserve"> </w:t>
      </w:r>
      <w:r w:rsidRPr="00B64CF2">
        <w:rPr>
          <w:rFonts w:ascii="Arial" w:hAnsi="Arial" w:cs="Arial"/>
        </w:rPr>
        <w:t xml:space="preserve">Municipality to the mainland in </w:t>
      </w:r>
      <w:proofErr w:type="spellStart"/>
      <w:r w:rsidRPr="00B64CF2">
        <w:rPr>
          <w:rFonts w:ascii="Arial" w:hAnsi="Arial" w:cs="Arial"/>
        </w:rPr>
        <w:t>Møre</w:t>
      </w:r>
      <w:proofErr w:type="spellEnd"/>
      <w:r w:rsidRPr="00B64CF2">
        <w:rPr>
          <w:rFonts w:ascii="Arial" w:hAnsi="Arial" w:cs="Arial"/>
        </w:rPr>
        <w:t xml:space="preserve"> </w:t>
      </w:r>
      <w:proofErr w:type="spellStart"/>
      <w:r w:rsidRPr="00B64CF2">
        <w:rPr>
          <w:rFonts w:ascii="Arial" w:hAnsi="Arial" w:cs="Arial"/>
        </w:rPr>
        <w:t>og</w:t>
      </w:r>
      <w:proofErr w:type="spellEnd"/>
      <w:r w:rsidRPr="00B64CF2">
        <w:rPr>
          <w:rFonts w:ascii="Arial" w:hAnsi="Arial" w:cs="Arial"/>
        </w:rPr>
        <w:t xml:space="preserve"> </w:t>
      </w:r>
      <w:proofErr w:type="spellStart"/>
      <w:r w:rsidRPr="00B64CF2">
        <w:rPr>
          <w:rFonts w:ascii="Arial" w:hAnsi="Arial" w:cs="Arial"/>
        </w:rPr>
        <w:t>Romsdal</w:t>
      </w:r>
      <w:proofErr w:type="spellEnd"/>
      <w:r w:rsidRPr="00B64CF2">
        <w:rPr>
          <w:rFonts w:ascii="Arial" w:hAnsi="Arial" w:cs="Arial"/>
        </w:rPr>
        <w:t xml:space="preserve"> county</w:t>
      </w:r>
      <w:r>
        <w:rPr>
          <w:rFonts w:ascii="Arial" w:hAnsi="Arial" w:cs="Arial"/>
        </w:rPr>
        <w:t>,</w:t>
      </w:r>
      <w:r w:rsidRPr="00B64CF2">
        <w:rPr>
          <w:rFonts w:ascii="Arial" w:hAnsi="Arial" w:cs="Arial"/>
        </w:rPr>
        <w:t xml:space="preserve"> through a network of tunnels and bridges.</w:t>
      </w:r>
      <w:r>
        <w:rPr>
          <w:rFonts w:ascii="Arial" w:hAnsi="Arial" w:cs="Arial"/>
        </w:rPr>
        <w:t xml:space="preserve"> </w:t>
      </w:r>
      <w:r w:rsidR="00951F37" w:rsidRPr="00B64CF2">
        <w:rPr>
          <w:rFonts w:ascii="Arial" w:hAnsi="Arial" w:cs="Arial"/>
        </w:rPr>
        <w:t>Currently</w:t>
      </w:r>
      <w:r w:rsidR="00F977F1">
        <w:rPr>
          <w:rFonts w:ascii="Arial" w:hAnsi="Arial" w:cs="Arial"/>
        </w:rPr>
        <w:t>,</w:t>
      </w:r>
      <w:r w:rsidR="00951F37" w:rsidRPr="00B64CF2">
        <w:rPr>
          <w:rFonts w:ascii="Arial" w:hAnsi="Arial" w:cs="Arial"/>
        </w:rPr>
        <w:t xml:space="preserve"> residents and visitors are dependent on ferries, and this new road system </w:t>
      </w:r>
      <w:r w:rsidR="00C67468">
        <w:rPr>
          <w:rFonts w:ascii="Arial" w:hAnsi="Arial" w:cs="Arial"/>
        </w:rPr>
        <w:t>will</w:t>
      </w:r>
      <w:r w:rsidR="00C67468" w:rsidRPr="00B64CF2">
        <w:rPr>
          <w:rFonts w:ascii="Arial" w:hAnsi="Arial" w:cs="Arial"/>
        </w:rPr>
        <w:t xml:space="preserve"> </w:t>
      </w:r>
      <w:r w:rsidR="00951F37" w:rsidRPr="00B64CF2">
        <w:rPr>
          <w:rFonts w:ascii="Arial" w:hAnsi="Arial" w:cs="Arial"/>
        </w:rPr>
        <w:t>revolutionise their connection to the mainland.</w:t>
      </w:r>
      <w:r>
        <w:rPr>
          <w:rFonts w:ascii="Arial" w:hAnsi="Arial" w:cs="Arial"/>
        </w:rPr>
        <w:t xml:space="preserve"> </w:t>
      </w:r>
      <w:r w:rsidR="00CD620A" w:rsidRPr="00B64CF2">
        <w:rPr>
          <w:rFonts w:ascii="Arial" w:hAnsi="Arial" w:cs="Arial"/>
        </w:rPr>
        <w:t>The construction process also involves improving the existing road network on the archipelago, bringing it in</w:t>
      </w:r>
      <w:r w:rsidR="00ED3B16">
        <w:rPr>
          <w:rFonts w:ascii="Arial" w:hAnsi="Arial" w:cs="Arial"/>
        </w:rPr>
        <w:t xml:space="preserve"> </w:t>
      </w:r>
      <w:r w:rsidR="00CD620A" w:rsidRPr="00B64CF2">
        <w:rPr>
          <w:rFonts w:ascii="Arial" w:hAnsi="Arial" w:cs="Arial"/>
        </w:rPr>
        <w:t>line with national standards.</w:t>
      </w:r>
      <w:r w:rsidR="005044A7" w:rsidRPr="00B64CF2">
        <w:rPr>
          <w:rFonts w:ascii="Arial" w:hAnsi="Arial" w:cs="Arial"/>
        </w:rPr>
        <w:t xml:space="preserve"> </w:t>
      </w:r>
    </w:p>
    <w:p w14:paraId="7BB3D87B" w14:textId="77777777" w:rsidR="00ED3B16" w:rsidRDefault="00ED3B16" w:rsidP="00FC4C45">
      <w:pPr>
        <w:spacing w:after="0"/>
        <w:rPr>
          <w:rFonts w:ascii="Arial" w:hAnsi="Arial" w:cs="Arial"/>
        </w:rPr>
      </w:pPr>
    </w:p>
    <w:p w14:paraId="57D2C7D4" w14:textId="04DFC71C" w:rsidR="00AA706A" w:rsidRDefault="00891E9B" w:rsidP="00FC4C45">
      <w:pPr>
        <w:spacing w:after="0"/>
        <w:rPr>
          <w:rFonts w:ascii="Arial" w:hAnsi="Arial" w:cs="Arial"/>
        </w:rPr>
      </w:pPr>
      <w:r w:rsidRPr="00891E9B">
        <w:rPr>
          <w:rFonts w:ascii="Arial" w:hAnsi="Arial" w:cs="Arial"/>
        </w:rPr>
        <w:t xml:space="preserve">Large-scale road projects can be intricate and often quite difficult to manage and construct, especially when they link several pieces of land across bodies of water. </w:t>
      </w:r>
      <w:r w:rsidR="005044A7" w:rsidRPr="00B64CF2">
        <w:rPr>
          <w:rFonts w:ascii="Arial" w:hAnsi="Arial" w:cs="Arial"/>
        </w:rPr>
        <w:t>This project is unique in the fact that it actually involves all elements of civil engineering.</w:t>
      </w:r>
      <w:r w:rsidR="00363A6D">
        <w:rPr>
          <w:rFonts w:ascii="Arial" w:hAnsi="Arial" w:cs="Arial"/>
        </w:rPr>
        <w:t xml:space="preserve"> </w:t>
      </w:r>
      <w:r w:rsidR="00AA706A" w:rsidRPr="00B64CF2">
        <w:rPr>
          <w:rFonts w:ascii="Arial" w:hAnsi="Arial" w:cs="Arial"/>
        </w:rPr>
        <w:t>S</w:t>
      </w:r>
      <w:r w:rsidR="00CD620A" w:rsidRPr="00B64CF2">
        <w:rPr>
          <w:rFonts w:ascii="Arial" w:hAnsi="Arial" w:cs="Arial"/>
        </w:rPr>
        <w:t>kanska</w:t>
      </w:r>
      <w:r w:rsidR="00951F37" w:rsidRPr="00B64CF2">
        <w:rPr>
          <w:rFonts w:ascii="Arial" w:hAnsi="Arial" w:cs="Arial"/>
        </w:rPr>
        <w:t xml:space="preserve"> won the bid for the project in </w:t>
      </w:r>
      <w:r w:rsidR="00ED3B16">
        <w:rPr>
          <w:rFonts w:ascii="Arial" w:hAnsi="Arial" w:cs="Arial"/>
        </w:rPr>
        <w:t>a</w:t>
      </w:r>
      <w:r w:rsidR="00ED3B16" w:rsidRPr="00B64CF2">
        <w:rPr>
          <w:rFonts w:ascii="Arial" w:hAnsi="Arial" w:cs="Arial"/>
        </w:rPr>
        <w:t xml:space="preserve">utumn </w:t>
      </w:r>
      <w:r w:rsidR="00951F37" w:rsidRPr="00B64CF2">
        <w:rPr>
          <w:rFonts w:ascii="Arial" w:hAnsi="Arial" w:cs="Arial"/>
        </w:rPr>
        <w:t>2018 and</w:t>
      </w:r>
      <w:r w:rsidR="00363A49">
        <w:rPr>
          <w:rFonts w:ascii="Arial" w:hAnsi="Arial" w:cs="Arial"/>
        </w:rPr>
        <w:t>,</w:t>
      </w:r>
      <w:r w:rsidR="00FB0AE9">
        <w:rPr>
          <w:rFonts w:ascii="Arial" w:hAnsi="Arial" w:cs="Arial"/>
        </w:rPr>
        <w:t xml:space="preserve"> after using Topcon’s MAGNET software to assess</w:t>
      </w:r>
      <w:r w:rsidR="0031593E">
        <w:rPr>
          <w:rFonts w:ascii="Arial" w:hAnsi="Arial" w:cs="Arial"/>
        </w:rPr>
        <w:t xml:space="preserve"> </w:t>
      </w:r>
      <w:r w:rsidR="00FB0AE9">
        <w:rPr>
          <w:rFonts w:ascii="Arial" w:hAnsi="Arial" w:cs="Arial"/>
        </w:rPr>
        <w:t>the magnitude of the work in the bidding process</w:t>
      </w:r>
      <w:r w:rsidR="00E53752">
        <w:rPr>
          <w:rFonts w:ascii="Arial" w:hAnsi="Arial" w:cs="Arial"/>
        </w:rPr>
        <w:t xml:space="preserve">, they were able to achieve the most competitive quote, as well as having the </w:t>
      </w:r>
      <w:r w:rsidR="005B32D5">
        <w:rPr>
          <w:rFonts w:ascii="Arial" w:hAnsi="Arial" w:cs="Arial"/>
        </w:rPr>
        <w:t>strongest</w:t>
      </w:r>
      <w:r w:rsidR="00E53752">
        <w:rPr>
          <w:rFonts w:ascii="Arial" w:hAnsi="Arial" w:cs="Arial"/>
        </w:rPr>
        <w:t xml:space="preserve"> production plans.</w:t>
      </w:r>
      <w:r w:rsidR="00FB0AE9">
        <w:rPr>
          <w:rFonts w:ascii="Arial" w:hAnsi="Arial" w:cs="Arial"/>
        </w:rPr>
        <w:t xml:space="preserve"> </w:t>
      </w:r>
      <w:r w:rsidR="00E53752" w:rsidRPr="00B64CF2">
        <w:rPr>
          <w:rFonts w:ascii="Arial" w:hAnsi="Arial" w:cs="Arial"/>
        </w:rPr>
        <w:t xml:space="preserve"> </w:t>
      </w:r>
      <w:r w:rsidR="00E53752">
        <w:rPr>
          <w:rFonts w:ascii="Arial" w:hAnsi="Arial" w:cs="Arial"/>
        </w:rPr>
        <w:t>MAGNET has</w:t>
      </w:r>
      <w:r w:rsidR="00951F37" w:rsidRPr="00B64CF2">
        <w:rPr>
          <w:rFonts w:ascii="Arial" w:hAnsi="Arial" w:cs="Arial"/>
        </w:rPr>
        <w:t xml:space="preserve"> help</w:t>
      </w:r>
      <w:r w:rsidR="00E53752">
        <w:rPr>
          <w:rFonts w:ascii="Arial" w:hAnsi="Arial" w:cs="Arial"/>
        </w:rPr>
        <w:t>ed</w:t>
      </w:r>
      <w:r w:rsidR="00951F37" w:rsidRPr="00B64CF2">
        <w:rPr>
          <w:rFonts w:ascii="Arial" w:hAnsi="Arial" w:cs="Arial"/>
        </w:rPr>
        <w:t xml:space="preserve"> to optimise their</w:t>
      </w:r>
      <w:r w:rsidR="00E53752">
        <w:rPr>
          <w:rFonts w:ascii="Arial" w:hAnsi="Arial" w:cs="Arial"/>
        </w:rPr>
        <w:t xml:space="preserve"> entire</w:t>
      </w:r>
      <w:r w:rsidR="00951F37" w:rsidRPr="00B64CF2">
        <w:rPr>
          <w:rFonts w:ascii="Arial" w:hAnsi="Arial" w:cs="Arial"/>
        </w:rPr>
        <w:t xml:space="preserve"> digital workflow, </w:t>
      </w:r>
      <w:r w:rsidR="00AA706A" w:rsidRPr="00B64CF2">
        <w:rPr>
          <w:rFonts w:ascii="Arial" w:hAnsi="Arial" w:cs="Arial"/>
        </w:rPr>
        <w:t>bring</w:t>
      </w:r>
      <w:r w:rsidR="00E53752">
        <w:rPr>
          <w:rFonts w:ascii="Arial" w:hAnsi="Arial" w:cs="Arial"/>
        </w:rPr>
        <w:t>ing</w:t>
      </w:r>
      <w:r w:rsidR="00AA706A" w:rsidRPr="00B64CF2">
        <w:rPr>
          <w:rFonts w:ascii="Arial" w:hAnsi="Arial" w:cs="Arial"/>
        </w:rPr>
        <w:t xml:space="preserve"> to life Norway’s most spectacular construction</w:t>
      </w:r>
      <w:r w:rsidR="005C1888" w:rsidRPr="00B64CF2">
        <w:rPr>
          <w:rFonts w:ascii="Arial" w:hAnsi="Arial" w:cs="Arial"/>
        </w:rPr>
        <w:t xml:space="preserve"> feat</w:t>
      </w:r>
      <w:r w:rsidR="00AA706A" w:rsidRPr="00B64CF2">
        <w:rPr>
          <w:rFonts w:ascii="Arial" w:hAnsi="Arial" w:cs="Arial"/>
        </w:rPr>
        <w:t xml:space="preserve">. </w:t>
      </w:r>
    </w:p>
    <w:p w14:paraId="5C8F0159" w14:textId="7533A5D2" w:rsidR="00EA0CA4" w:rsidRDefault="00EA0CA4" w:rsidP="00FC4C45">
      <w:pPr>
        <w:spacing w:after="0"/>
        <w:rPr>
          <w:rFonts w:ascii="Arial" w:hAnsi="Arial" w:cs="Arial"/>
        </w:rPr>
      </w:pPr>
    </w:p>
    <w:p w14:paraId="35E2B970" w14:textId="5B60A89A" w:rsidR="00EA0CA4" w:rsidRPr="00EA0CA4" w:rsidRDefault="00EA0CA4" w:rsidP="00EA0CA4">
      <w:pPr>
        <w:spacing w:after="0"/>
        <w:rPr>
          <w:rFonts w:ascii="Arial" w:hAnsi="Arial" w:cs="Arial"/>
        </w:rPr>
      </w:pPr>
      <w:r w:rsidRPr="00EA0CA4">
        <w:rPr>
          <w:rFonts w:ascii="Arial" w:hAnsi="Arial" w:cs="Arial"/>
        </w:rPr>
        <w:t>“</w:t>
      </w:r>
      <w:proofErr w:type="spellStart"/>
      <w:r w:rsidRPr="00EA0CA4">
        <w:rPr>
          <w:rFonts w:ascii="Arial" w:hAnsi="Arial" w:cs="Arial"/>
        </w:rPr>
        <w:t>Nordøyvegen</w:t>
      </w:r>
      <w:proofErr w:type="spellEnd"/>
      <w:r w:rsidRPr="00EA0CA4">
        <w:rPr>
          <w:rFonts w:ascii="Arial" w:hAnsi="Arial" w:cs="Arial"/>
        </w:rPr>
        <w:t xml:space="preserve"> is a massive project built on islands, and building on islands is intrinsically challenging work,” said Marianne </w:t>
      </w:r>
      <w:proofErr w:type="spellStart"/>
      <w:r w:rsidRPr="00EA0CA4">
        <w:rPr>
          <w:rFonts w:ascii="Arial" w:hAnsi="Arial" w:cs="Arial"/>
        </w:rPr>
        <w:t>Nærø</w:t>
      </w:r>
      <w:proofErr w:type="spellEnd"/>
      <w:r w:rsidRPr="00EA0CA4">
        <w:rPr>
          <w:rFonts w:ascii="Arial" w:hAnsi="Arial" w:cs="Arial"/>
        </w:rPr>
        <w:t xml:space="preserve">, project manager at the Norwegian Public Roads Administration. “The work on the islands is completely dependent on ferry transportation and </w:t>
      </w:r>
      <w:r w:rsidR="00EC6909">
        <w:rPr>
          <w:rFonts w:ascii="Arial" w:hAnsi="Arial" w:cs="Arial"/>
        </w:rPr>
        <w:t xml:space="preserve">is </w:t>
      </w:r>
      <w:r w:rsidRPr="00EA0CA4">
        <w:rPr>
          <w:rFonts w:ascii="Arial" w:hAnsi="Arial" w:cs="Arial"/>
        </w:rPr>
        <w:t>challenging both for us and for Skanska as contractors.”</w:t>
      </w:r>
    </w:p>
    <w:p w14:paraId="596D581B" w14:textId="77777777" w:rsidR="00EA0CA4" w:rsidRDefault="00EA0CA4" w:rsidP="00FC4C45">
      <w:pPr>
        <w:spacing w:after="0"/>
        <w:rPr>
          <w:rFonts w:ascii="Arial" w:hAnsi="Arial" w:cs="Arial"/>
        </w:rPr>
      </w:pPr>
    </w:p>
    <w:p w14:paraId="34C23E06" w14:textId="66632DD6" w:rsidR="00FC4C45" w:rsidRDefault="005E4D27" w:rsidP="00FC4C45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</w:t>
      </w:r>
      <w:r w:rsidR="00E84A71">
        <w:rPr>
          <w:rFonts w:ascii="Arial" w:hAnsi="Arial" w:cs="Arial"/>
          <w:b/>
          <w:bCs/>
        </w:rPr>
        <w:t>xcavation</w:t>
      </w:r>
      <w:r w:rsidR="0031593E">
        <w:rPr>
          <w:rFonts w:ascii="Arial" w:hAnsi="Arial" w:cs="Arial"/>
          <w:b/>
          <w:bCs/>
        </w:rPr>
        <w:t>: a crucial and intricate stage</w:t>
      </w:r>
    </w:p>
    <w:p w14:paraId="3A136AB7" w14:textId="77777777" w:rsidR="0031593E" w:rsidRPr="0031593E" w:rsidRDefault="0031593E" w:rsidP="00FC4C45">
      <w:pPr>
        <w:spacing w:after="0"/>
        <w:rPr>
          <w:rFonts w:ascii="Arial" w:hAnsi="Arial" w:cs="Arial"/>
          <w:b/>
          <w:bCs/>
        </w:rPr>
      </w:pPr>
    </w:p>
    <w:p w14:paraId="7093A5D4" w14:textId="1101C1DB" w:rsidR="005C1888" w:rsidRDefault="00951F37" w:rsidP="00FC4C45">
      <w:pPr>
        <w:spacing w:after="0"/>
        <w:rPr>
          <w:rFonts w:ascii="Arial" w:hAnsi="Arial" w:cs="Arial"/>
        </w:rPr>
      </w:pPr>
      <w:r w:rsidRPr="00B64CF2">
        <w:rPr>
          <w:rFonts w:ascii="Arial" w:hAnsi="Arial" w:cs="Arial"/>
        </w:rPr>
        <w:t>The cornerstone of this construction project is the excavation of rock and the subsequent use of the material to create sea fillings</w:t>
      </w:r>
      <w:r w:rsidR="005044A7" w:rsidRPr="00B64CF2">
        <w:rPr>
          <w:rFonts w:ascii="Arial" w:hAnsi="Arial" w:cs="Arial"/>
        </w:rPr>
        <w:t>,</w:t>
      </w:r>
      <w:r w:rsidRPr="00B64CF2">
        <w:rPr>
          <w:rFonts w:ascii="Arial" w:hAnsi="Arial" w:cs="Arial"/>
        </w:rPr>
        <w:t xml:space="preserve"> which act as a stable base for the bridges. The rock used for these fillings is actually being retrieved from the tunnels currently being worked on</w:t>
      </w:r>
      <w:r w:rsidR="005044A7" w:rsidRPr="00B64CF2">
        <w:rPr>
          <w:rFonts w:ascii="Arial" w:hAnsi="Arial" w:cs="Arial"/>
        </w:rPr>
        <w:t>, meaning all material is locally</w:t>
      </w:r>
      <w:r w:rsidR="00B12043">
        <w:rPr>
          <w:rFonts w:ascii="Arial" w:hAnsi="Arial" w:cs="Arial"/>
        </w:rPr>
        <w:t xml:space="preserve"> </w:t>
      </w:r>
      <w:r w:rsidR="005044A7" w:rsidRPr="00B64CF2">
        <w:rPr>
          <w:rFonts w:ascii="Arial" w:hAnsi="Arial" w:cs="Arial"/>
        </w:rPr>
        <w:t xml:space="preserve">sourced. </w:t>
      </w:r>
      <w:r w:rsidR="005C1888" w:rsidRPr="00B64CF2">
        <w:rPr>
          <w:rFonts w:ascii="Arial" w:hAnsi="Arial" w:cs="Arial"/>
        </w:rPr>
        <w:t xml:space="preserve">The most challenging aspect for Skanska is ensuring enough </w:t>
      </w:r>
      <w:r w:rsidR="00E84A71">
        <w:rPr>
          <w:rFonts w:ascii="Arial" w:hAnsi="Arial" w:cs="Arial"/>
        </w:rPr>
        <w:t>blast rock</w:t>
      </w:r>
      <w:r w:rsidR="00E84A71" w:rsidRPr="00B64CF2">
        <w:rPr>
          <w:rFonts w:ascii="Arial" w:hAnsi="Arial" w:cs="Arial"/>
        </w:rPr>
        <w:t xml:space="preserve"> </w:t>
      </w:r>
      <w:r w:rsidR="005C1888" w:rsidRPr="00B64CF2">
        <w:rPr>
          <w:rFonts w:ascii="Arial" w:hAnsi="Arial" w:cs="Arial"/>
        </w:rPr>
        <w:t xml:space="preserve">is retrieved to create a base, and </w:t>
      </w:r>
      <w:r w:rsidR="009E1DCA">
        <w:rPr>
          <w:rFonts w:ascii="Arial" w:hAnsi="Arial" w:cs="Arial"/>
        </w:rPr>
        <w:t>that</w:t>
      </w:r>
      <w:r w:rsidR="005C1888" w:rsidRPr="00B64CF2">
        <w:rPr>
          <w:rFonts w:ascii="Arial" w:hAnsi="Arial" w:cs="Arial"/>
        </w:rPr>
        <w:t xml:space="preserve"> it is extracted according to schedule. If this part of the build is held up or delayed, then it will have a huge </w:t>
      </w:r>
      <w:r w:rsidR="00EC6909" w:rsidRPr="00B64CF2">
        <w:rPr>
          <w:rFonts w:ascii="Arial" w:hAnsi="Arial" w:cs="Arial"/>
        </w:rPr>
        <w:t>knock</w:t>
      </w:r>
      <w:r w:rsidR="00EC6909">
        <w:rPr>
          <w:rFonts w:ascii="Arial" w:hAnsi="Arial" w:cs="Arial"/>
        </w:rPr>
        <w:t>-</w:t>
      </w:r>
      <w:r w:rsidR="005C1888" w:rsidRPr="00B64CF2">
        <w:rPr>
          <w:rFonts w:ascii="Arial" w:hAnsi="Arial" w:cs="Arial"/>
        </w:rPr>
        <w:t xml:space="preserve">on effect further down the line, hindering the sea filling team, the foundation team and eventually the bridge building team. </w:t>
      </w:r>
    </w:p>
    <w:p w14:paraId="64E09F5F" w14:textId="77777777" w:rsidR="00B64CF2" w:rsidRPr="00B64CF2" w:rsidRDefault="00B64CF2" w:rsidP="00FC4C45">
      <w:pPr>
        <w:spacing w:after="0"/>
        <w:rPr>
          <w:rFonts w:ascii="Arial" w:hAnsi="Arial" w:cs="Arial"/>
        </w:rPr>
      </w:pPr>
    </w:p>
    <w:p w14:paraId="2378A69F" w14:textId="669CE8B7" w:rsidR="005F3E79" w:rsidRDefault="005044A7" w:rsidP="005F3E79">
      <w:pPr>
        <w:spacing w:after="0"/>
        <w:rPr>
          <w:rFonts w:ascii="Arial" w:hAnsi="Arial" w:cs="Arial"/>
        </w:rPr>
      </w:pPr>
      <w:r w:rsidRPr="00B64CF2">
        <w:rPr>
          <w:rFonts w:ascii="Arial" w:hAnsi="Arial" w:cs="Arial"/>
        </w:rPr>
        <w:t>When creating roadways that connect land mass divided by bodies of water, a stable base is vital to the construction process, meaning that the excavation</w:t>
      </w:r>
      <w:r w:rsidR="00E84A71">
        <w:rPr>
          <w:rFonts w:ascii="Arial" w:hAnsi="Arial" w:cs="Arial"/>
        </w:rPr>
        <w:t xml:space="preserve">, production and transportation of blasted rock </w:t>
      </w:r>
      <w:r w:rsidRPr="00B64CF2">
        <w:rPr>
          <w:rFonts w:ascii="Arial" w:hAnsi="Arial" w:cs="Arial"/>
        </w:rPr>
        <w:t xml:space="preserve">is arguably the most important step in the whole project. It’s therefore imperative that this runs smoothly and </w:t>
      </w:r>
      <w:r w:rsidR="007A56F3">
        <w:rPr>
          <w:rFonts w:ascii="Arial" w:hAnsi="Arial" w:cs="Arial"/>
        </w:rPr>
        <w:t>that</w:t>
      </w:r>
      <w:r w:rsidRPr="00B64CF2">
        <w:rPr>
          <w:rFonts w:ascii="Arial" w:hAnsi="Arial" w:cs="Arial"/>
        </w:rPr>
        <w:t xml:space="preserve"> Skanska</w:t>
      </w:r>
      <w:r w:rsidR="005C1888" w:rsidRPr="00B64CF2">
        <w:rPr>
          <w:rFonts w:ascii="Arial" w:hAnsi="Arial" w:cs="Arial"/>
        </w:rPr>
        <w:t xml:space="preserve"> </w:t>
      </w:r>
      <w:r w:rsidR="007A56F3">
        <w:rPr>
          <w:rFonts w:ascii="Arial" w:hAnsi="Arial" w:cs="Arial"/>
        </w:rPr>
        <w:t>has a</w:t>
      </w:r>
      <w:r w:rsidRPr="00B64CF2">
        <w:rPr>
          <w:rFonts w:ascii="Arial" w:hAnsi="Arial" w:cs="Arial"/>
        </w:rPr>
        <w:t>n optimised digital workflow</w:t>
      </w:r>
      <w:r w:rsidR="00EC6909">
        <w:rPr>
          <w:rFonts w:ascii="Arial" w:hAnsi="Arial" w:cs="Arial"/>
        </w:rPr>
        <w:t>. This</w:t>
      </w:r>
      <w:r w:rsidR="005C1888" w:rsidRPr="00B64CF2">
        <w:rPr>
          <w:rFonts w:ascii="Arial" w:hAnsi="Arial" w:cs="Arial"/>
        </w:rPr>
        <w:t xml:space="preserve"> is where Topcon’s </w:t>
      </w:r>
      <w:r w:rsidRPr="00B64CF2">
        <w:rPr>
          <w:rFonts w:ascii="Arial" w:hAnsi="Arial" w:cs="Arial"/>
        </w:rPr>
        <w:t>MAGNET</w:t>
      </w:r>
      <w:r w:rsidR="005770A6">
        <w:rPr>
          <w:rFonts w:ascii="Arial" w:hAnsi="Arial" w:cs="Arial"/>
        </w:rPr>
        <w:t xml:space="preserve"> Project</w:t>
      </w:r>
      <w:r w:rsidRPr="00B64CF2">
        <w:rPr>
          <w:rFonts w:ascii="Arial" w:hAnsi="Arial" w:cs="Arial"/>
        </w:rPr>
        <w:t xml:space="preserve"> software</w:t>
      </w:r>
      <w:r w:rsidR="005C1888" w:rsidRPr="00B64CF2">
        <w:rPr>
          <w:rFonts w:ascii="Arial" w:hAnsi="Arial" w:cs="Arial"/>
        </w:rPr>
        <w:t xml:space="preserve"> c</w:t>
      </w:r>
      <w:r w:rsidR="007A56F3">
        <w:rPr>
          <w:rFonts w:ascii="Arial" w:hAnsi="Arial" w:cs="Arial"/>
        </w:rPr>
        <w:t>om</w:t>
      </w:r>
      <w:r w:rsidR="005C1888" w:rsidRPr="00B64CF2">
        <w:rPr>
          <w:rFonts w:ascii="Arial" w:hAnsi="Arial" w:cs="Arial"/>
        </w:rPr>
        <w:t>e</w:t>
      </w:r>
      <w:r w:rsidR="007A56F3">
        <w:rPr>
          <w:rFonts w:ascii="Arial" w:hAnsi="Arial" w:cs="Arial"/>
        </w:rPr>
        <w:t>s</w:t>
      </w:r>
      <w:r w:rsidR="005C1888" w:rsidRPr="00B64CF2">
        <w:rPr>
          <w:rFonts w:ascii="Arial" w:hAnsi="Arial" w:cs="Arial"/>
        </w:rPr>
        <w:t xml:space="preserve"> in</w:t>
      </w:r>
      <w:r w:rsidR="00DD30AD">
        <w:rPr>
          <w:rFonts w:ascii="Arial" w:hAnsi="Arial" w:cs="Arial"/>
        </w:rPr>
        <w:t xml:space="preserve">, as the platform </w:t>
      </w:r>
      <w:r w:rsidR="00970922">
        <w:rPr>
          <w:rFonts w:ascii="Arial" w:hAnsi="Arial" w:cs="Arial"/>
        </w:rPr>
        <w:t>can be used</w:t>
      </w:r>
      <w:r w:rsidR="00DD30AD">
        <w:rPr>
          <w:rFonts w:ascii="Arial" w:hAnsi="Arial" w:cs="Arial"/>
        </w:rPr>
        <w:t xml:space="preserve"> to manage, plan and </w:t>
      </w:r>
      <w:r w:rsidR="00970922">
        <w:rPr>
          <w:rFonts w:ascii="Arial" w:hAnsi="Arial" w:cs="Arial"/>
        </w:rPr>
        <w:t xml:space="preserve">evaluate </w:t>
      </w:r>
      <w:r w:rsidR="00DD30AD">
        <w:rPr>
          <w:rFonts w:ascii="Arial" w:hAnsi="Arial" w:cs="Arial"/>
        </w:rPr>
        <w:t>the entire project.</w:t>
      </w:r>
      <w:r w:rsidR="005770A6">
        <w:rPr>
          <w:rFonts w:ascii="Arial" w:hAnsi="Arial" w:cs="Arial"/>
        </w:rPr>
        <w:t xml:space="preserve"> </w:t>
      </w:r>
    </w:p>
    <w:p w14:paraId="2C98B535" w14:textId="77777777" w:rsidR="005F3E79" w:rsidRDefault="005F3E79" w:rsidP="005F3E79">
      <w:pPr>
        <w:spacing w:after="0"/>
        <w:rPr>
          <w:rFonts w:ascii="Arial" w:hAnsi="Arial" w:cs="Arial"/>
        </w:rPr>
      </w:pPr>
    </w:p>
    <w:p w14:paraId="30B23CAB" w14:textId="4E4E0DEA" w:rsidR="00E72103" w:rsidRPr="005F3E79" w:rsidRDefault="005770A6" w:rsidP="005F3E79">
      <w:pPr>
        <w:spacing w:after="0"/>
      </w:pPr>
      <w:r>
        <w:rPr>
          <w:rFonts w:ascii="Arial" w:hAnsi="Arial" w:cs="Arial"/>
        </w:rPr>
        <w:t>MAGNET</w:t>
      </w:r>
      <w:r w:rsidRPr="005770A6">
        <w:t xml:space="preserve"> </w:t>
      </w:r>
      <w:r w:rsidRPr="005770A6">
        <w:rPr>
          <w:rFonts w:ascii="Arial" w:hAnsi="Arial" w:cs="Arial"/>
        </w:rPr>
        <w:t>Project provides everything need</w:t>
      </w:r>
      <w:r>
        <w:rPr>
          <w:rFonts w:ascii="Arial" w:hAnsi="Arial" w:cs="Arial"/>
        </w:rPr>
        <w:t>ed</w:t>
      </w:r>
      <w:r w:rsidRPr="005770A6">
        <w:rPr>
          <w:rFonts w:ascii="Arial" w:hAnsi="Arial" w:cs="Arial"/>
        </w:rPr>
        <w:t xml:space="preserve"> for a</w:t>
      </w:r>
      <w:r>
        <w:rPr>
          <w:rFonts w:ascii="Arial" w:hAnsi="Arial" w:cs="Arial"/>
        </w:rPr>
        <w:t>n entirely</w:t>
      </w:r>
      <w:r w:rsidRPr="005770A6">
        <w:rPr>
          <w:rFonts w:ascii="Arial" w:hAnsi="Arial" w:cs="Arial"/>
        </w:rPr>
        <w:t xml:space="preserve"> streamlined digital earthworks workflow</w:t>
      </w:r>
      <w:r>
        <w:rPr>
          <w:rFonts w:ascii="Arial" w:hAnsi="Arial" w:cs="Arial"/>
        </w:rPr>
        <w:t xml:space="preserve">, giving </w:t>
      </w:r>
      <w:r w:rsidR="00A3252B">
        <w:rPr>
          <w:rFonts w:ascii="Arial" w:hAnsi="Arial" w:cs="Arial"/>
        </w:rPr>
        <w:t xml:space="preserve">the contractor </w:t>
      </w:r>
      <w:r>
        <w:rPr>
          <w:rFonts w:ascii="Arial" w:hAnsi="Arial" w:cs="Arial"/>
        </w:rPr>
        <w:t xml:space="preserve">the ability to </w:t>
      </w:r>
      <w:r w:rsidR="00E84A71">
        <w:rPr>
          <w:rFonts w:ascii="Arial" w:hAnsi="Arial" w:cs="Arial"/>
        </w:rPr>
        <w:t>plan</w:t>
      </w:r>
      <w:r w:rsidR="00A3252B">
        <w:rPr>
          <w:rFonts w:ascii="Arial" w:hAnsi="Arial" w:cs="Arial"/>
        </w:rPr>
        <w:t>,</w:t>
      </w:r>
      <w:r w:rsidR="00E84A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Pr="005770A6">
        <w:rPr>
          <w:rFonts w:ascii="Arial" w:hAnsi="Arial" w:cs="Arial"/>
        </w:rPr>
        <w:t xml:space="preserve">anage </w:t>
      </w:r>
      <w:r w:rsidR="00A3252B">
        <w:rPr>
          <w:rFonts w:ascii="Arial" w:hAnsi="Arial" w:cs="Arial"/>
        </w:rPr>
        <w:t xml:space="preserve">and follow-up the </w:t>
      </w:r>
      <w:r w:rsidRPr="005770A6">
        <w:rPr>
          <w:rFonts w:ascii="Arial" w:hAnsi="Arial" w:cs="Arial"/>
        </w:rPr>
        <w:t xml:space="preserve">project, evaluate different </w:t>
      </w:r>
      <w:r w:rsidR="00A3252B">
        <w:rPr>
          <w:rFonts w:ascii="Arial" w:hAnsi="Arial" w:cs="Arial"/>
        </w:rPr>
        <w:t xml:space="preserve">production </w:t>
      </w:r>
      <w:r w:rsidRPr="005770A6">
        <w:rPr>
          <w:rFonts w:ascii="Arial" w:hAnsi="Arial" w:cs="Arial"/>
        </w:rPr>
        <w:t xml:space="preserve">options and costs, and create realistic and accurate earthwork plans </w:t>
      </w:r>
      <w:r w:rsidR="00A3252B">
        <w:rPr>
          <w:rFonts w:ascii="Arial" w:hAnsi="Arial" w:cs="Arial"/>
        </w:rPr>
        <w:t xml:space="preserve">visualized </w:t>
      </w:r>
      <w:r w:rsidRPr="005770A6">
        <w:rPr>
          <w:rFonts w:ascii="Arial" w:hAnsi="Arial" w:cs="Arial"/>
        </w:rPr>
        <w:t>on a map.</w:t>
      </w:r>
      <w:r w:rsidR="00353156" w:rsidRPr="0035315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5F3E79" w:rsidRPr="00404D21">
        <w:rPr>
          <w:rFonts w:ascii="Arial" w:hAnsi="Arial" w:cs="Arial"/>
        </w:rPr>
        <w:t>The software also supports line-of-balance scheduling through the use of a unique time-versus-location diagram, with mass haul optimisation and an interactive map of the construction site integrated into the tool. This allows for location-based construction planning and scheduling, helping project managers to find the most efficient construction sequences and avoid production interruptions, resource clashes and construction delays all in one go.</w:t>
      </w:r>
      <w:r w:rsidR="005F3E79">
        <w:t xml:space="preserve"> </w:t>
      </w:r>
      <w:r>
        <w:rPr>
          <w:rFonts w:ascii="Arial" w:hAnsi="Arial" w:cs="Arial"/>
        </w:rPr>
        <w:t xml:space="preserve">This kind of application can save an abundance of time on jobs as big as </w:t>
      </w:r>
      <w:proofErr w:type="spellStart"/>
      <w:r w:rsidRPr="005770A6">
        <w:rPr>
          <w:rFonts w:ascii="Arial" w:hAnsi="Arial" w:cs="Arial"/>
        </w:rPr>
        <w:t>Nordøyvegen</w:t>
      </w:r>
      <w:proofErr w:type="spellEnd"/>
      <w:r>
        <w:rPr>
          <w:rFonts w:ascii="Arial" w:hAnsi="Arial" w:cs="Arial"/>
        </w:rPr>
        <w:t xml:space="preserve"> as well as boost workflow </w:t>
      </w:r>
      <w:r w:rsidR="00A3252B">
        <w:rPr>
          <w:rFonts w:ascii="Arial" w:hAnsi="Arial" w:cs="Arial"/>
        </w:rPr>
        <w:t xml:space="preserve">and project </w:t>
      </w:r>
      <w:r>
        <w:rPr>
          <w:rFonts w:ascii="Arial" w:hAnsi="Arial" w:cs="Arial"/>
        </w:rPr>
        <w:t>efficiency.</w:t>
      </w:r>
    </w:p>
    <w:p w14:paraId="2400A2DA" w14:textId="2EF0617B" w:rsidR="00B64CF2" w:rsidRDefault="00B64CF2" w:rsidP="00FC4C45">
      <w:pPr>
        <w:spacing w:after="0"/>
        <w:rPr>
          <w:rFonts w:ascii="Arial" w:hAnsi="Arial" w:cs="Arial"/>
        </w:rPr>
      </w:pPr>
    </w:p>
    <w:p w14:paraId="56D87749" w14:textId="6D1135A7" w:rsidR="00EC6909" w:rsidRDefault="00764380" w:rsidP="00FC4C45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Oversight of the entire project</w:t>
      </w:r>
    </w:p>
    <w:p w14:paraId="48443ECE" w14:textId="77777777" w:rsidR="00764380" w:rsidRPr="00764380" w:rsidRDefault="00764380" w:rsidP="00FC4C45">
      <w:pPr>
        <w:spacing w:after="0"/>
        <w:rPr>
          <w:rFonts w:ascii="Arial" w:hAnsi="Arial" w:cs="Arial"/>
          <w:b/>
          <w:bCs/>
        </w:rPr>
      </w:pPr>
    </w:p>
    <w:p w14:paraId="5475077C" w14:textId="74D6FE99" w:rsidR="005044A7" w:rsidRDefault="005044A7" w:rsidP="00FC4C45">
      <w:pPr>
        <w:spacing w:after="0"/>
        <w:rPr>
          <w:rFonts w:ascii="Arial" w:hAnsi="Arial" w:cs="Arial"/>
        </w:rPr>
      </w:pPr>
      <w:r w:rsidRPr="00B64CF2">
        <w:rPr>
          <w:rFonts w:ascii="Arial" w:hAnsi="Arial" w:cs="Arial"/>
        </w:rPr>
        <w:t xml:space="preserve">By using MAGNET, Skanska </w:t>
      </w:r>
      <w:r w:rsidR="00B12043">
        <w:rPr>
          <w:rFonts w:ascii="Arial" w:hAnsi="Arial" w:cs="Arial"/>
        </w:rPr>
        <w:t>has</w:t>
      </w:r>
      <w:r w:rsidR="00B12043" w:rsidRPr="00B64CF2">
        <w:rPr>
          <w:rFonts w:ascii="Arial" w:hAnsi="Arial" w:cs="Arial"/>
        </w:rPr>
        <w:t xml:space="preserve"> </w:t>
      </w:r>
      <w:r w:rsidRPr="00B64CF2">
        <w:rPr>
          <w:rFonts w:ascii="Arial" w:hAnsi="Arial" w:cs="Arial"/>
        </w:rPr>
        <w:t>been able</w:t>
      </w:r>
      <w:r w:rsidR="00E72103" w:rsidRPr="00B64CF2">
        <w:rPr>
          <w:rFonts w:ascii="Arial" w:hAnsi="Arial" w:cs="Arial"/>
        </w:rPr>
        <w:t xml:space="preserve"> to</w:t>
      </w:r>
      <w:r w:rsidRPr="00B64CF2">
        <w:rPr>
          <w:rFonts w:ascii="Arial" w:hAnsi="Arial" w:cs="Arial"/>
        </w:rPr>
        <w:t xml:space="preserve"> ensure that the excavation and hauling of rock has been seamless</w:t>
      </w:r>
      <w:r w:rsidR="00970922">
        <w:rPr>
          <w:rFonts w:ascii="Arial" w:hAnsi="Arial" w:cs="Arial"/>
        </w:rPr>
        <w:t>. The team</w:t>
      </w:r>
      <w:r w:rsidRPr="00B64CF2">
        <w:rPr>
          <w:rFonts w:ascii="Arial" w:hAnsi="Arial" w:cs="Arial"/>
        </w:rPr>
        <w:t xml:space="preserve"> </w:t>
      </w:r>
      <w:r w:rsidR="00B12043">
        <w:rPr>
          <w:rFonts w:ascii="Arial" w:hAnsi="Arial" w:cs="Arial"/>
        </w:rPr>
        <w:t>has</w:t>
      </w:r>
      <w:r w:rsidR="00B12043" w:rsidRPr="00B64CF2">
        <w:rPr>
          <w:rFonts w:ascii="Arial" w:hAnsi="Arial" w:cs="Arial"/>
        </w:rPr>
        <w:t xml:space="preserve"> </w:t>
      </w:r>
      <w:r w:rsidRPr="00B64CF2">
        <w:rPr>
          <w:rFonts w:ascii="Arial" w:hAnsi="Arial" w:cs="Arial"/>
        </w:rPr>
        <w:t>even be</w:t>
      </w:r>
      <w:r w:rsidR="00E72103" w:rsidRPr="00B64CF2">
        <w:rPr>
          <w:rFonts w:ascii="Arial" w:hAnsi="Arial" w:cs="Arial"/>
        </w:rPr>
        <w:t>en</w:t>
      </w:r>
      <w:r w:rsidRPr="00B64CF2">
        <w:rPr>
          <w:rFonts w:ascii="Arial" w:hAnsi="Arial" w:cs="Arial"/>
        </w:rPr>
        <w:t xml:space="preserve"> able to use Topcon’s software to assess and map out </w:t>
      </w:r>
      <w:r w:rsidR="005C1888" w:rsidRPr="00B64CF2">
        <w:rPr>
          <w:rFonts w:ascii="Arial" w:hAnsi="Arial" w:cs="Arial"/>
        </w:rPr>
        <w:t>how much material is needed for each sea filling</w:t>
      </w:r>
      <w:r w:rsidR="00E72103" w:rsidRPr="00B64CF2">
        <w:rPr>
          <w:rFonts w:ascii="Arial" w:hAnsi="Arial" w:cs="Arial"/>
        </w:rPr>
        <w:t>, as well as how much rock they have available</w:t>
      </w:r>
      <w:r w:rsidR="005C1888" w:rsidRPr="00B64CF2">
        <w:rPr>
          <w:rFonts w:ascii="Arial" w:hAnsi="Arial" w:cs="Arial"/>
        </w:rPr>
        <w:t>. This saves time</w:t>
      </w:r>
      <w:r w:rsidR="00B12043">
        <w:rPr>
          <w:rFonts w:ascii="Arial" w:hAnsi="Arial" w:cs="Arial"/>
        </w:rPr>
        <w:t xml:space="preserve"> and</w:t>
      </w:r>
      <w:r w:rsidR="005C1888" w:rsidRPr="00B64CF2">
        <w:rPr>
          <w:rFonts w:ascii="Arial" w:hAnsi="Arial" w:cs="Arial"/>
        </w:rPr>
        <w:t xml:space="preserve"> money</w:t>
      </w:r>
      <w:r w:rsidR="00B12043">
        <w:rPr>
          <w:rFonts w:ascii="Arial" w:hAnsi="Arial" w:cs="Arial"/>
        </w:rPr>
        <w:t>,</w:t>
      </w:r>
      <w:r w:rsidR="005C1888" w:rsidRPr="00B64CF2">
        <w:rPr>
          <w:rFonts w:ascii="Arial" w:hAnsi="Arial" w:cs="Arial"/>
        </w:rPr>
        <w:t xml:space="preserve"> and helps the team to plan and adhere to their build schedules accurately. </w:t>
      </w:r>
    </w:p>
    <w:p w14:paraId="6B71243E" w14:textId="77777777" w:rsidR="005B5E2A" w:rsidRDefault="005B5E2A" w:rsidP="00FC4C45">
      <w:pPr>
        <w:spacing w:after="0"/>
        <w:rPr>
          <w:rFonts w:ascii="Arial" w:hAnsi="Arial" w:cs="Arial"/>
          <w:b/>
          <w:bCs/>
        </w:rPr>
      </w:pPr>
    </w:p>
    <w:p w14:paraId="58332F90" w14:textId="6CC2DC9B" w:rsidR="00030247" w:rsidRPr="00030247" w:rsidRDefault="005E2CB4" w:rsidP="00030247">
      <w:pPr>
        <w:spacing w:after="0"/>
        <w:rPr>
          <w:rFonts w:ascii="Arial" w:hAnsi="Arial" w:cs="Arial"/>
        </w:rPr>
      </w:pPr>
      <w:r w:rsidRPr="00B64CF2">
        <w:rPr>
          <w:rFonts w:ascii="Arial" w:hAnsi="Arial" w:cs="Arial"/>
        </w:rPr>
        <w:t>Another issue that the software has helped to overcome is the vastness of the build area</w:t>
      </w:r>
      <w:r w:rsidR="00EC6909">
        <w:rPr>
          <w:rFonts w:ascii="Arial" w:hAnsi="Arial" w:cs="Arial"/>
        </w:rPr>
        <w:t>.</w:t>
      </w:r>
      <w:r w:rsidRPr="00B64CF2">
        <w:rPr>
          <w:rFonts w:ascii="Arial" w:hAnsi="Arial" w:cs="Arial"/>
        </w:rPr>
        <w:t xml:space="preserve"> </w:t>
      </w:r>
      <w:r w:rsidR="00722F13">
        <w:rPr>
          <w:rFonts w:ascii="Arial" w:hAnsi="Arial" w:cs="Arial"/>
        </w:rPr>
        <w:t>Mehdi Hosseini</w:t>
      </w:r>
      <w:r w:rsidR="00030247">
        <w:rPr>
          <w:rFonts w:ascii="Arial" w:hAnsi="Arial" w:cs="Arial"/>
        </w:rPr>
        <w:t>, project planner for Skanska</w:t>
      </w:r>
      <w:r w:rsidR="00EC6909">
        <w:rPr>
          <w:rFonts w:ascii="Arial" w:hAnsi="Arial" w:cs="Arial"/>
        </w:rPr>
        <w:t>,</w:t>
      </w:r>
      <w:r w:rsidR="00030247">
        <w:rPr>
          <w:rFonts w:ascii="Arial" w:hAnsi="Arial" w:cs="Arial"/>
        </w:rPr>
        <w:t xml:space="preserve"> </w:t>
      </w:r>
      <w:r w:rsidR="00EC6909">
        <w:rPr>
          <w:rFonts w:ascii="Arial" w:hAnsi="Arial" w:cs="Arial"/>
        </w:rPr>
        <w:t>said</w:t>
      </w:r>
      <w:r w:rsidR="00030247">
        <w:rPr>
          <w:rFonts w:ascii="Arial" w:hAnsi="Arial" w:cs="Arial"/>
        </w:rPr>
        <w:t xml:space="preserve">: </w:t>
      </w:r>
      <w:r w:rsidR="00030247" w:rsidRPr="00030247">
        <w:rPr>
          <w:rFonts w:ascii="Arial" w:hAnsi="Arial" w:cs="Arial"/>
        </w:rPr>
        <w:t xml:space="preserve">“One of the advantages of MAGNET was that for a project like </w:t>
      </w:r>
      <w:proofErr w:type="spellStart"/>
      <w:r w:rsidR="00030247" w:rsidRPr="00030247">
        <w:rPr>
          <w:rFonts w:ascii="Arial" w:hAnsi="Arial" w:cs="Arial"/>
        </w:rPr>
        <w:t>Nordøyvegen</w:t>
      </w:r>
      <w:proofErr w:type="spellEnd"/>
      <w:r w:rsidR="00030247" w:rsidRPr="00030247">
        <w:rPr>
          <w:rFonts w:ascii="Arial" w:hAnsi="Arial" w:cs="Arial"/>
        </w:rPr>
        <w:t xml:space="preserve">, which is a geographically scattered </w:t>
      </w:r>
      <w:r w:rsidR="00030247">
        <w:rPr>
          <w:rFonts w:ascii="Arial" w:hAnsi="Arial" w:cs="Arial"/>
        </w:rPr>
        <w:t>site</w:t>
      </w:r>
      <w:r w:rsidR="00030247" w:rsidRPr="00030247">
        <w:rPr>
          <w:rFonts w:ascii="Arial" w:hAnsi="Arial" w:cs="Arial"/>
        </w:rPr>
        <w:t xml:space="preserve"> with areas that are far apart, it helped us visualise the entire strategy for the project in one go.”</w:t>
      </w:r>
    </w:p>
    <w:p w14:paraId="3C2F2191" w14:textId="77777777" w:rsidR="00030247" w:rsidRDefault="00030247" w:rsidP="00FC4C45">
      <w:pPr>
        <w:spacing w:after="0"/>
        <w:rPr>
          <w:rFonts w:ascii="Arial" w:hAnsi="Arial" w:cs="Arial"/>
        </w:rPr>
      </w:pPr>
    </w:p>
    <w:p w14:paraId="0519DED7" w14:textId="4A071E7E" w:rsidR="00EC6909" w:rsidRPr="00A8551C" w:rsidRDefault="0030514C" w:rsidP="00FC4C45">
      <w:pPr>
        <w:spacing w:after="0"/>
        <w:rPr>
          <w:rFonts w:ascii="Arial" w:hAnsi="Arial" w:cs="Arial"/>
        </w:rPr>
      </w:pPr>
      <w:r w:rsidRPr="00B64CF2">
        <w:rPr>
          <w:rFonts w:ascii="Arial" w:hAnsi="Arial" w:cs="Arial"/>
        </w:rPr>
        <w:t>By being able to view the project</w:t>
      </w:r>
      <w:r w:rsidR="00A3252B">
        <w:rPr>
          <w:rFonts w:ascii="Arial" w:hAnsi="Arial" w:cs="Arial"/>
        </w:rPr>
        <w:t xml:space="preserve"> production plan</w:t>
      </w:r>
      <w:r w:rsidRPr="00B64CF2">
        <w:rPr>
          <w:rFonts w:ascii="Arial" w:hAnsi="Arial" w:cs="Arial"/>
        </w:rPr>
        <w:t xml:space="preserve"> in its entirety on one page, </w:t>
      </w:r>
      <w:r w:rsidR="00B12043">
        <w:rPr>
          <w:rFonts w:ascii="Arial" w:hAnsi="Arial" w:cs="Arial"/>
        </w:rPr>
        <w:t>Skanska had</w:t>
      </w:r>
      <w:r w:rsidRPr="00B64CF2">
        <w:rPr>
          <w:rFonts w:ascii="Arial" w:hAnsi="Arial" w:cs="Arial"/>
        </w:rPr>
        <w:t xml:space="preserve"> clear oversight of what the end result will be, with the ‘line of balance’ feature enabling everyone to work on a common strategy and find ways to optimise progress at different stages. </w:t>
      </w:r>
      <w:r w:rsidR="005D5465" w:rsidRPr="00B64CF2">
        <w:rPr>
          <w:rFonts w:ascii="Arial" w:hAnsi="Arial" w:cs="Arial"/>
        </w:rPr>
        <w:t>The software also specifies which part of the site materials need to be delivered to, making logistics mix</w:t>
      </w:r>
      <w:r w:rsidR="00A5773F" w:rsidRPr="00B64CF2">
        <w:rPr>
          <w:rFonts w:ascii="Arial" w:hAnsi="Arial" w:cs="Arial"/>
        </w:rPr>
        <w:t>-</w:t>
      </w:r>
      <w:r w:rsidR="005D5465" w:rsidRPr="00B64CF2">
        <w:rPr>
          <w:rFonts w:ascii="Arial" w:hAnsi="Arial" w:cs="Arial"/>
        </w:rPr>
        <w:t xml:space="preserve">ups a thing of the past. </w:t>
      </w:r>
      <w:r w:rsidR="00722F13">
        <w:rPr>
          <w:rFonts w:ascii="Arial" w:hAnsi="Arial" w:cs="Arial"/>
        </w:rPr>
        <w:t>Mehdi</w:t>
      </w:r>
      <w:r w:rsidR="00722F13" w:rsidRPr="00A8551C">
        <w:rPr>
          <w:rFonts w:ascii="Arial" w:hAnsi="Arial" w:cs="Arial"/>
        </w:rPr>
        <w:t xml:space="preserve"> </w:t>
      </w:r>
      <w:r w:rsidR="00030247">
        <w:rPr>
          <w:rFonts w:ascii="Arial" w:hAnsi="Arial" w:cs="Arial"/>
        </w:rPr>
        <w:t>continued</w:t>
      </w:r>
      <w:r w:rsidR="00A8551C" w:rsidRPr="00FB0AE9">
        <w:rPr>
          <w:rFonts w:ascii="Arial" w:hAnsi="Arial" w:cs="Arial"/>
        </w:rPr>
        <w:t>: “</w:t>
      </w:r>
      <w:r w:rsidR="00A8551C" w:rsidRPr="00A8551C">
        <w:rPr>
          <w:rFonts w:ascii="Arial" w:hAnsi="Arial" w:cs="Arial"/>
        </w:rPr>
        <w:t xml:space="preserve">MAGNET helped us map out </w:t>
      </w:r>
      <w:r w:rsidR="00A8551C" w:rsidRPr="00A8551C">
        <w:rPr>
          <w:rFonts w:ascii="Arial" w:hAnsi="Arial" w:cs="Arial"/>
        </w:rPr>
        <w:lastRenderedPageBreak/>
        <w:t>the material available to us through tunnelling</w:t>
      </w:r>
      <w:r w:rsidR="00A8551C" w:rsidRPr="00FB0AE9">
        <w:rPr>
          <w:rFonts w:ascii="Arial" w:hAnsi="Arial" w:cs="Arial"/>
        </w:rPr>
        <w:t>,</w:t>
      </w:r>
      <w:r w:rsidR="00A8551C" w:rsidRPr="00A8551C">
        <w:rPr>
          <w:rFonts w:ascii="Arial" w:hAnsi="Arial" w:cs="Arial"/>
        </w:rPr>
        <w:t xml:space="preserve"> as well as how much mass was needed to fill specific parts of the seabed. It was also useful for optimising the logistics of </w:t>
      </w:r>
      <w:r w:rsidR="003C1CC7">
        <w:rPr>
          <w:rFonts w:ascii="Arial" w:hAnsi="Arial" w:cs="Arial"/>
        </w:rPr>
        <w:t xml:space="preserve">blast rock </w:t>
      </w:r>
      <w:r w:rsidR="00A8551C" w:rsidRPr="00A8551C">
        <w:rPr>
          <w:rFonts w:ascii="Arial" w:hAnsi="Arial" w:cs="Arial"/>
        </w:rPr>
        <w:t>transportation.</w:t>
      </w:r>
      <w:r w:rsidR="00EC6909">
        <w:rPr>
          <w:rFonts w:ascii="Arial" w:hAnsi="Arial" w:cs="Arial"/>
        </w:rPr>
        <w:t>”</w:t>
      </w:r>
    </w:p>
    <w:p w14:paraId="79A14F0E" w14:textId="77777777" w:rsidR="00A8551C" w:rsidRPr="00B64CF2" w:rsidRDefault="00A8551C" w:rsidP="00FC4C45">
      <w:pPr>
        <w:spacing w:after="0"/>
        <w:rPr>
          <w:rFonts w:ascii="Arial" w:hAnsi="Arial" w:cs="Arial"/>
        </w:rPr>
      </w:pPr>
    </w:p>
    <w:p w14:paraId="43E2B26A" w14:textId="2CD686F9" w:rsidR="00095131" w:rsidRDefault="00095131" w:rsidP="00FC4C45">
      <w:pPr>
        <w:spacing w:after="0"/>
        <w:rPr>
          <w:rFonts w:ascii="Arial" w:hAnsi="Arial" w:cs="Arial"/>
        </w:rPr>
      </w:pPr>
      <w:r w:rsidRPr="00B64CF2">
        <w:rPr>
          <w:rFonts w:ascii="Arial" w:hAnsi="Arial" w:cs="Arial"/>
        </w:rPr>
        <w:t xml:space="preserve">As the build progresses, MAGNET software will continue to be used as an integral part of Skanska’s strategy. </w:t>
      </w:r>
      <w:r w:rsidR="00A5773F" w:rsidRPr="00B64CF2">
        <w:rPr>
          <w:rFonts w:ascii="Arial" w:hAnsi="Arial" w:cs="Arial"/>
        </w:rPr>
        <w:t>The straits which will host the bridges and tunnels are an incredibly busy shipping route, which cannot be closed</w:t>
      </w:r>
      <w:r w:rsidR="00FA0828">
        <w:rPr>
          <w:rFonts w:ascii="Arial" w:hAnsi="Arial" w:cs="Arial"/>
        </w:rPr>
        <w:t xml:space="preserve"> for long periods of time duri</w:t>
      </w:r>
      <w:r w:rsidR="00A5773F" w:rsidRPr="00B64CF2">
        <w:rPr>
          <w:rFonts w:ascii="Arial" w:hAnsi="Arial" w:cs="Arial"/>
        </w:rPr>
        <w:t>ng the build</w:t>
      </w:r>
      <w:r w:rsidR="00B12043">
        <w:rPr>
          <w:rFonts w:ascii="Arial" w:hAnsi="Arial" w:cs="Arial"/>
        </w:rPr>
        <w:t>.</w:t>
      </w:r>
      <w:r w:rsidR="00612771">
        <w:rPr>
          <w:rFonts w:ascii="Arial" w:hAnsi="Arial" w:cs="Arial"/>
        </w:rPr>
        <w:t xml:space="preserve"> </w:t>
      </w:r>
      <w:r w:rsidR="00B12043">
        <w:rPr>
          <w:rFonts w:ascii="Arial" w:hAnsi="Arial" w:cs="Arial"/>
        </w:rPr>
        <w:t>T</w:t>
      </w:r>
      <w:r w:rsidR="00A5773F" w:rsidRPr="00B64CF2">
        <w:rPr>
          <w:rFonts w:ascii="Arial" w:hAnsi="Arial" w:cs="Arial"/>
        </w:rPr>
        <w:t xml:space="preserve">herefore, a comprehensive digital workflow is more important than ever. </w:t>
      </w:r>
      <w:r w:rsidRPr="00B64CF2">
        <w:rPr>
          <w:rFonts w:ascii="Arial" w:hAnsi="Arial" w:cs="Arial"/>
        </w:rPr>
        <w:t xml:space="preserve">The foresight </w:t>
      </w:r>
      <w:r w:rsidR="00B12043">
        <w:rPr>
          <w:rFonts w:ascii="Arial" w:hAnsi="Arial" w:cs="Arial"/>
        </w:rPr>
        <w:t>MAGNET</w:t>
      </w:r>
      <w:r w:rsidRPr="00B64CF2">
        <w:rPr>
          <w:rFonts w:ascii="Arial" w:hAnsi="Arial" w:cs="Arial"/>
        </w:rPr>
        <w:t xml:space="preserve"> </w:t>
      </w:r>
      <w:r w:rsidR="00A5773F" w:rsidRPr="00B64CF2">
        <w:rPr>
          <w:rFonts w:ascii="Arial" w:hAnsi="Arial" w:cs="Arial"/>
        </w:rPr>
        <w:t xml:space="preserve">also </w:t>
      </w:r>
      <w:r w:rsidRPr="00B64CF2">
        <w:rPr>
          <w:rFonts w:ascii="Arial" w:hAnsi="Arial" w:cs="Arial"/>
        </w:rPr>
        <w:t xml:space="preserve">gives regarding material use on site enables transport and logistics to be completely aligned, reducing delays by eliminating the possibility of certain teams running out of necessary materials. </w:t>
      </w:r>
    </w:p>
    <w:p w14:paraId="0BC46E4F" w14:textId="77777777" w:rsidR="00FC4C45" w:rsidRDefault="00FC4C45" w:rsidP="00FC4C45">
      <w:pPr>
        <w:spacing w:after="0"/>
        <w:rPr>
          <w:rFonts w:ascii="Arial" w:hAnsi="Arial" w:cs="Arial"/>
        </w:rPr>
      </w:pPr>
    </w:p>
    <w:p w14:paraId="70FD71AA" w14:textId="1D5485A4" w:rsidR="00FA0828" w:rsidRDefault="00FA0828" w:rsidP="00FC4C4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FA0828">
        <w:rPr>
          <w:rFonts w:ascii="Arial" w:hAnsi="Arial" w:cs="Arial"/>
        </w:rPr>
        <w:t>A great advantage is the ability to gather all your information in once place</w:t>
      </w:r>
      <w:r>
        <w:rPr>
          <w:rFonts w:ascii="Arial" w:hAnsi="Arial" w:cs="Arial"/>
        </w:rPr>
        <w:t xml:space="preserve">,” </w:t>
      </w:r>
      <w:r w:rsidR="006D5742">
        <w:rPr>
          <w:rFonts w:ascii="Arial" w:hAnsi="Arial" w:cs="Arial"/>
        </w:rPr>
        <w:t xml:space="preserve">added </w:t>
      </w:r>
      <w:r w:rsidRPr="00F73776">
        <w:rPr>
          <w:rFonts w:ascii="Arial" w:hAnsi="Arial" w:cs="Arial"/>
          <w:color w:val="000000" w:themeColor="text1"/>
        </w:rPr>
        <w:t>Gr</w:t>
      </w:r>
      <w:r w:rsidR="00101978" w:rsidRPr="00F73776">
        <w:rPr>
          <w:rFonts w:ascii="Arial" w:hAnsi="Arial" w:cs="Arial"/>
          <w:color w:val="000000" w:themeColor="text1"/>
        </w:rPr>
        <w:t>z</w:t>
      </w:r>
      <w:r w:rsidRPr="00F73776">
        <w:rPr>
          <w:rFonts w:ascii="Arial" w:hAnsi="Arial" w:cs="Arial"/>
          <w:color w:val="000000" w:themeColor="text1"/>
        </w:rPr>
        <w:t>egor</w:t>
      </w:r>
      <w:r w:rsidR="00317C35" w:rsidRPr="00F73776">
        <w:rPr>
          <w:rFonts w:ascii="Arial" w:hAnsi="Arial" w:cs="Arial"/>
          <w:color w:val="000000" w:themeColor="text1"/>
        </w:rPr>
        <w:t>z</w:t>
      </w:r>
      <w:r w:rsidRPr="00F7377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73776">
        <w:rPr>
          <w:rFonts w:ascii="Arial" w:hAnsi="Arial" w:cs="Arial"/>
          <w:color w:val="000000" w:themeColor="text1"/>
        </w:rPr>
        <w:t>Gu</w:t>
      </w:r>
      <w:r w:rsidR="00317C35" w:rsidRPr="00F73776">
        <w:rPr>
          <w:rFonts w:ascii="Arial" w:hAnsi="Arial" w:cs="Arial"/>
          <w:color w:val="000000" w:themeColor="text1"/>
        </w:rPr>
        <w:t>cw</w:t>
      </w:r>
      <w:r w:rsidRPr="00F73776">
        <w:rPr>
          <w:rFonts w:ascii="Arial" w:hAnsi="Arial" w:cs="Arial"/>
          <w:color w:val="000000" w:themeColor="text1"/>
        </w:rPr>
        <w:t>a</w:t>
      </w:r>
      <w:proofErr w:type="spellEnd"/>
      <w:r>
        <w:rPr>
          <w:rFonts w:ascii="Arial" w:hAnsi="Arial" w:cs="Arial"/>
        </w:rPr>
        <w:t>, production manager at Skanska.</w:t>
      </w:r>
      <w:r w:rsidRPr="00FA08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“Y</w:t>
      </w:r>
      <w:r w:rsidRPr="00FA0828">
        <w:rPr>
          <w:rFonts w:ascii="Arial" w:hAnsi="Arial" w:cs="Arial"/>
        </w:rPr>
        <w:t>ou can check in on what's happening at different locations daily. You can also see how various activities interact and progress</w:t>
      </w:r>
      <w:r>
        <w:rPr>
          <w:rFonts w:ascii="Arial" w:hAnsi="Arial" w:cs="Arial"/>
        </w:rPr>
        <w:t xml:space="preserve"> and</w:t>
      </w:r>
      <w:r w:rsidR="00EC690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</w:t>
      </w:r>
      <w:r w:rsidRPr="00FA0828">
        <w:rPr>
          <w:rFonts w:ascii="Arial" w:hAnsi="Arial" w:cs="Arial"/>
        </w:rPr>
        <w:t>bove all, it helped us plan the</w:t>
      </w:r>
      <w:r>
        <w:rPr>
          <w:rFonts w:ascii="Arial" w:hAnsi="Arial" w:cs="Arial"/>
        </w:rPr>
        <w:t xml:space="preserve"> </w:t>
      </w:r>
      <w:r w:rsidRPr="00FA0828">
        <w:rPr>
          <w:rFonts w:ascii="Arial" w:hAnsi="Arial" w:cs="Arial"/>
        </w:rPr>
        <w:t>project</w:t>
      </w:r>
      <w:r w:rsidR="003C1CC7">
        <w:rPr>
          <w:rFonts w:ascii="Arial" w:hAnsi="Arial" w:cs="Arial"/>
        </w:rPr>
        <w:t xml:space="preserve"> </w:t>
      </w:r>
      <w:r w:rsidR="00983AC8">
        <w:rPr>
          <w:rFonts w:ascii="Arial" w:hAnsi="Arial" w:cs="Arial"/>
        </w:rPr>
        <w:t xml:space="preserve">starting </w:t>
      </w:r>
      <w:r w:rsidR="00983AC8" w:rsidRPr="00983AC8">
        <w:rPr>
          <w:rFonts w:ascii="Arial" w:hAnsi="Arial" w:cs="Arial"/>
        </w:rPr>
        <w:t>from an early tender stage</w:t>
      </w:r>
      <w:r w:rsidRPr="00FA0828">
        <w:rPr>
          <w:rFonts w:ascii="Arial" w:hAnsi="Arial" w:cs="Arial"/>
        </w:rPr>
        <w:t xml:space="preserve">. Now, in the construction phase, it helps us realise our strategy and </w:t>
      </w:r>
      <w:r>
        <w:rPr>
          <w:rFonts w:ascii="Arial" w:hAnsi="Arial" w:cs="Arial"/>
        </w:rPr>
        <w:t>lets us</w:t>
      </w:r>
      <w:r w:rsidRPr="00FA0828">
        <w:rPr>
          <w:rFonts w:ascii="Arial" w:hAnsi="Arial" w:cs="Arial"/>
        </w:rPr>
        <w:t xml:space="preserve"> keep tabs on all daily operations.</w:t>
      </w:r>
      <w:r>
        <w:rPr>
          <w:rFonts w:ascii="Arial" w:hAnsi="Arial" w:cs="Arial"/>
        </w:rPr>
        <w:t>”</w:t>
      </w:r>
    </w:p>
    <w:p w14:paraId="1A54AB2D" w14:textId="281609D4" w:rsidR="00565446" w:rsidRDefault="00565446" w:rsidP="00FC4C45">
      <w:pPr>
        <w:spacing w:after="0"/>
        <w:rPr>
          <w:rFonts w:ascii="Arial" w:hAnsi="Arial" w:cs="Arial"/>
        </w:rPr>
      </w:pPr>
    </w:p>
    <w:p w14:paraId="7083C030" w14:textId="40AAEDD5" w:rsidR="00810EFF" w:rsidRDefault="00810EFF" w:rsidP="00FC4C45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benefits of an efficient workflow </w:t>
      </w:r>
    </w:p>
    <w:p w14:paraId="7872D3A6" w14:textId="77777777" w:rsidR="00810EFF" w:rsidRPr="00810EFF" w:rsidRDefault="00810EFF" w:rsidP="00FC4C45">
      <w:pPr>
        <w:spacing w:after="0"/>
        <w:rPr>
          <w:rFonts w:ascii="Arial" w:hAnsi="Arial" w:cs="Arial"/>
          <w:b/>
          <w:bCs/>
        </w:rPr>
      </w:pPr>
    </w:p>
    <w:p w14:paraId="1CBB13E7" w14:textId="57F6C2CC" w:rsidR="00315AF3" w:rsidRDefault="000856D3" w:rsidP="00315AF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Topcon’s MAGNET software has a solid track record of supporting huge infrastructure projects like </w:t>
      </w:r>
      <w:proofErr w:type="spellStart"/>
      <w:r w:rsidRPr="000856D3">
        <w:rPr>
          <w:rFonts w:ascii="Arial" w:hAnsi="Arial" w:cs="Arial"/>
        </w:rPr>
        <w:t>Nordøyvegen</w:t>
      </w:r>
      <w:proofErr w:type="spellEnd"/>
      <w:r>
        <w:rPr>
          <w:rFonts w:ascii="Arial" w:hAnsi="Arial" w:cs="Arial"/>
        </w:rPr>
        <w:t xml:space="preserve">. </w:t>
      </w:r>
      <w:r w:rsidR="00983AC8">
        <w:rPr>
          <w:rFonts w:ascii="Arial" w:hAnsi="Arial" w:cs="Arial"/>
        </w:rPr>
        <w:t xml:space="preserve">Niclas </w:t>
      </w:r>
      <w:proofErr w:type="spellStart"/>
      <w:r w:rsidR="00983AC8">
        <w:rPr>
          <w:rFonts w:ascii="Arial" w:hAnsi="Arial" w:cs="Arial"/>
        </w:rPr>
        <w:t>Törnroos</w:t>
      </w:r>
      <w:proofErr w:type="spellEnd"/>
      <w:r w:rsidR="00983AC8">
        <w:rPr>
          <w:rFonts w:ascii="Arial" w:hAnsi="Arial" w:cs="Arial"/>
        </w:rPr>
        <w:t xml:space="preserve">, </w:t>
      </w:r>
      <w:r w:rsidR="005B32D5">
        <w:rPr>
          <w:rFonts w:ascii="Arial" w:hAnsi="Arial" w:cs="Arial"/>
        </w:rPr>
        <w:t xml:space="preserve">senior consultant </w:t>
      </w:r>
      <w:r w:rsidR="00983AC8">
        <w:rPr>
          <w:rFonts w:ascii="Arial" w:hAnsi="Arial" w:cs="Arial"/>
        </w:rPr>
        <w:t xml:space="preserve">at </w:t>
      </w:r>
      <w:r w:rsidR="005B32D5">
        <w:rPr>
          <w:rFonts w:ascii="Arial" w:hAnsi="Arial" w:cs="Arial"/>
        </w:rPr>
        <w:t>Digital Construction Works</w:t>
      </w:r>
      <w:r w:rsidR="00983AC8">
        <w:rPr>
          <w:rFonts w:ascii="Arial" w:hAnsi="Arial" w:cs="Arial"/>
        </w:rPr>
        <w:t xml:space="preserve">, a joint venture </w:t>
      </w:r>
      <w:r w:rsidR="00B9520D">
        <w:rPr>
          <w:rFonts w:ascii="Arial" w:hAnsi="Arial" w:cs="Arial"/>
        </w:rPr>
        <w:t xml:space="preserve">formed by </w:t>
      </w:r>
      <w:r w:rsidR="00983AC8">
        <w:rPr>
          <w:rFonts w:ascii="Arial" w:hAnsi="Arial" w:cs="Arial"/>
        </w:rPr>
        <w:t xml:space="preserve">Topcon and Bentley Systems, </w:t>
      </w:r>
      <w:r w:rsidR="00227EF1">
        <w:rPr>
          <w:rFonts w:ascii="Arial" w:hAnsi="Arial" w:cs="Arial"/>
        </w:rPr>
        <w:t>has</w:t>
      </w:r>
      <w:r w:rsidR="00983AC8">
        <w:rPr>
          <w:rFonts w:ascii="Arial" w:hAnsi="Arial" w:cs="Arial"/>
        </w:rPr>
        <w:t xml:space="preserve"> been working </w:t>
      </w:r>
      <w:r w:rsidR="00EC4216">
        <w:rPr>
          <w:rFonts w:ascii="Arial" w:hAnsi="Arial" w:cs="Arial"/>
        </w:rPr>
        <w:t xml:space="preserve">as </w:t>
      </w:r>
      <w:r w:rsidR="00983AC8">
        <w:rPr>
          <w:rFonts w:ascii="Arial" w:hAnsi="Arial" w:cs="Arial"/>
        </w:rPr>
        <w:t xml:space="preserve">a consultant </w:t>
      </w:r>
      <w:r w:rsidR="005B32D5">
        <w:rPr>
          <w:rFonts w:ascii="Arial" w:hAnsi="Arial" w:cs="Arial"/>
        </w:rPr>
        <w:t xml:space="preserve">on such </w:t>
      </w:r>
      <w:r w:rsidR="00983AC8">
        <w:rPr>
          <w:rFonts w:ascii="Arial" w:hAnsi="Arial" w:cs="Arial"/>
        </w:rPr>
        <w:t xml:space="preserve">projects for </w:t>
      </w:r>
      <w:r w:rsidR="005B32D5">
        <w:rPr>
          <w:rFonts w:ascii="Arial" w:hAnsi="Arial" w:cs="Arial"/>
        </w:rPr>
        <w:t xml:space="preserve">eight </w:t>
      </w:r>
      <w:r w:rsidR="00983AC8">
        <w:rPr>
          <w:rFonts w:ascii="Arial" w:hAnsi="Arial" w:cs="Arial"/>
        </w:rPr>
        <w:t xml:space="preserve">years. Niclas </w:t>
      </w:r>
      <w:r>
        <w:rPr>
          <w:rFonts w:ascii="Arial" w:hAnsi="Arial" w:cs="Arial"/>
        </w:rPr>
        <w:t>said: “</w:t>
      </w:r>
      <w:r w:rsidR="00227EF1">
        <w:rPr>
          <w:rFonts w:ascii="Arial" w:hAnsi="Arial" w:cs="Arial"/>
        </w:rPr>
        <w:t xml:space="preserve">It’s exciting </w:t>
      </w:r>
      <w:r>
        <w:rPr>
          <w:rFonts w:ascii="Arial" w:hAnsi="Arial" w:cs="Arial"/>
        </w:rPr>
        <w:t xml:space="preserve">to </w:t>
      </w:r>
      <w:r w:rsidR="00983AC8">
        <w:rPr>
          <w:rFonts w:ascii="Arial" w:hAnsi="Arial" w:cs="Arial"/>
        </w:rPr>
        <w:t xml:space="preserve">be part of these projects and to </w:t>
      </w:r>
      <w:r>
        <w:rPr>
          <w:rFonts w:ascii="Arial" w:hAnsi="Arial" w:cs="Arial"/>
        </w:rPr>
        <w:t xml:space="preserve">see our MAGNET suite of </w:t>
      </w:r>
      <w:r w:rsidR="00970922">
        <w:rPr>
          <w:rFonts w:ascii="Arial" w:hAnsi="Arial" w:cs="Arial"/>
        </w:rPr>
        <w:t xml:space="preserve">software </w:t>
      </w:r>
      <w:r>
        <w:rPr>
          <w:rFonts w:ascii="Arial" w:hAnsi="Arial" w:cs="Arial"/>
        </w:rPr>
        <w:t xml:space="preserve">products helping to facilitate </w:t>
      </w:r>
      <w:r w:rsidR="00970922">
        <w:rPr>
          <w:rFonts w:ascii="Arial" w:hAnsi="Arial" w:cs="Arial"/>
        </w:rPr>
        <w:t>such a</w:t>
      </w:r>
      <w:r w:rsidR="00661E70">
        <w:rPr>
          <w:rFonts w:ascii="Arial" w:hAnsi="Arial" w:cs="Arial"/>
        </w:rPr>
        <w:t>n</w:t>
      </w:r>
      <w:r w:rsidR="00970922">
        <w:rPr>
          <w:rFonts w:ascii="Arial" w:hAnsi="Arial" w:cs="Arial"/>
        </w:rPr>
        <w:t xml:space="preserve"> impressive </w:t>
      </w:r>
      <w:r>
        <w:rPr>
          <w:rFonts w:ascii="Arial" w:hAnsi="Arial" w:cs="Arial"/>
        </w:rPr>
        <w:t>large-scale project. We thoroughly enjoy collaborating with partners like Skanska</w:t>
      </w:r>
      <w:r w:rsidR="00315AF3">
        <w:rPr>
          <w:rFonts w:ascii="Arial" w:hAnsi="Arial" w:cs="Arial"/>
        </w:rPr>
        <w:t xml:space="preserve"> </w:t>
      </w:r>
      <w:r w:rsidR="00B9520D">
        <w:rPr>
          <w:rFonts w:ascii="Arial" w:hAnsi="Arial" w:cs="Arial"/>
        </w:rPr>
        <w:t xml:space="preserve">and their talented people, </w:t>
      </w:r>
      <w:r w:rsidR="00315AF3">
        <w:rPr>
          <w:rFonts w:ascii="Arial" w:hAnsi="Arial" w:cs="Arial"/>
        </w:rPr>
        <w:t xml:space="preserve">especially when we are </w:t>
      </w:r>
      <w:r w:rsidR="00970922">
        <w:rPr>
          <w:rFonts w:ascii="Arial" w:hAnsi="Arial" w:cs="Arial"/>
        </w:rPr>
        <w:t>support</w:t>
      </w:r>
      <w:r w:rsidR="00B9520D">
        <w:rPr>
          <w:rFonts w:ascii="Arial" w:hAnsi="Arial" w:cs="Arial"/>
        </w:rPr>
        <w:t>ing decision-making</w:t>
      </w:r>
      <w:r w:rsidR="00970922">
        <w:rPr>
          <w:rFonts w:ascii="Arial" w:hAnsi="Arial" w:cs="Arial"/>
        </w:rPr>
        <w:t xml:space="preserve"> </w:t>
      </w:r>
      <w:r w:rsidR="00315AF3">
        <w:rPr>
          <w:rFonts w:ascii="Arial" w:hAnsi="Arial" w:cs="Arial"/>
        </w:rPr>
        <w:t>right from the bid</w:t>
      </w:r>
      <w:r w:rsidR="00970922">
        <w:rPr>
          <w:rFonts w:ascii="Arial" w:hAnsi="Arial" w:cs="Arial"/>
        </w:rPr>
        <w:t>ding</w:t>
      </w:r>
      <w:r w:rsidR="00315AF3">
        <w:rPr>
          <w:rFonts w:ascii="Arial" w:hAnsi="Arial" w:cs="Arial"/>
        </w:rPr>
        <w:t xml:space="preserve"> stage</w:t>
      </w:r>
      <w:r w:rsidR="00970922">
        <w:rPr>
          <w:rFonts w:ascii="Arial" w:hAnsi="Arial" w:cs="Arial"/>
        </w:rPr>
        <w:t xml:space="preserve"> </w:t>
      </w:r>
      <w:r w:rsidR="005B32D5">
        <w:rPr>
          <w:rFonts w:ascii="Arial" w:hAnsi="Arial" w:cs="Arial"/>
        </w:rPr>
        <w:t xml:space="preserve">and throughout </w:t>
      </w:r>
      <w:r w:rsidR="00315AF3">
        <w:rPr>
          <w:rFonts w:ascii="Arial" w:hAnsi="Arial" w:cs="Arial"/>
        </w:rPr>
        <w:t>the entire build process.</w:t>
      </w:r>
    </w:p>
    <w:p w14:paraId="5CAB104C" w14:textId="77777777" w:rsidR="00315AF3" w:rsidRDefault="00315AF3" w:rsidP="00315AF3">
      <w:pPr>
        <w:spacing w:after="0"/>
        <w:rPr>
          <w:rFonts w:ascii="Arial" w:hAnsi="Arial" w:cs="Arial"/>
        </w:rPr>
      </w:pPr>
    </w:p>
    <w:p w14:paraId="104A2D40" w14:textId="309BE8CC" w:rsidR="000856D3" w:rsidRDefault="00315AF3" w:rsidP="00315AF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“It’s always </w:t>
      </w:r>
      <w:r w:rsidR="005B32D5">
        <w:rPr>
          <w:rFonts w:ascii="Arial" w:hAnsi="Arial" w:cs="Arial"/>
        </w:rPr>
        <w:t xml:space="preserve">rewarding </w:t>
      </w:r>
      <w:r>
        <w:rPr>
          <w:rFonts w:ascii="Arial" w:hAnsi="Arial" w:cs="Arial"/>
        </w:rPr>
        <w:t>to be involved in builds that are going to make a difference to thousands of people and the introduction of this transport connection will have huge benefits on the local community for years to come.”</w:t>
      </w:r>
      <w:r w:rsidDel="00315AF3">
        <w:rPr>
          <w:rStyle w:val="CommentReference"/>
        </w:rPr>
        <w:t xml:space="preserve"> </w:t>
      </w:r>
    </w:p>
    <w:p w14:paraId="620FE41A" w14:textId="77777777" w:rsidR="000856D3" w:rsidRDefault="000856D3" w:rsidP="00315AF3">
      <w:pPr>
        <w:spacing w:after="0"/>
        <w:rPr>
          <w:rFonts w:ascii="Arial" w:hAnsi="Arial" w:cs="Arial"/>
        </w:rPr>
      </w:pPr>
    </w:p>
    <w:p w14:paraId="74EF4DE3" w14:textId="4BBE3276" w:rsidR="00030247" w:rsidRDefault="00B20393" w:rsidP="00315AF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Marianne </w:t>
      </w:r>
      <w:proofErr w:type="spellStart"/>
      <w:r w:rsidRPr="00FD5A25">
        <w:rPr>
          <w:rFonts w:ascii="Arial" w:hAnsi="Arial" w:cs="Arial"/>
        </w:rPr>
        <w:t>Nærø</w:t>
      </w:r>
      <w:proofErr w:type="spellEnd"/>
      <w:r>
        <w:rPr>
          <w:rFonts w:ascii="Arial" w:hAnsi="Arial" w:cs="Arial"/>
        </w:rPr>
        <w:t xml:space="preserve">, from the </w:t>
      </w:r>
      <w:r w:rsidRPr="00B20393">
        <w:rPr>
          <w:rFonts w:ascii="Arial" w:hAnsi="Arial" w:cs="Arial"/>
        </w:rPr>
        <w:t>Norwegian Public Roads Administration</w:t>
      </w:r>
      <w:r w:rsidR="006D574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65446">
        <w:rPr>
          <w:rFonts w:ascii="Arial" w:hAnsi="Arial" w:cs="Arial"/>
        </w:rPr>
        <w:t>added</w:t>
      </w:r>
      <w:r>
        <w:rPr>
          <w:rFonts w:ascii="Arial" w:hAnsi="Arial" w:cs="Arial"/>
        </w:rPr>
        <w:t>: “Connecting</w:t>
      </w:r>
      <w:r w:rsidRPr="00B20393">
        <w:rPr>
          <w:rFonts w:ascii="Arial" w:hAnsi="Arial" w:cs="Arial"/>
        </w:rPr>
        <w:t xml:space="preserve"> all these islands to the mainland is what makes </w:t>
      </w:r>
      <w:r w:rsidR="006D5742">
        <w:rPr>
          <w:rFonts w:ascii="Arial" w:hAnsi="Arial" w:cs="Arial"/>
        </w:rPr>
        <w:t xml:space="preserve">the </w:t>
      </w:r>
      <w:proofErr w:type="spellStart"/>
      <w:r w:rsidRPr="00B20393">
        <w:rPr>
          <w:rFonts w:ascii="Arial" w:hAnsi="Arial" w:cs="Arial"/>
        </w:rPr>
        <w:t>Nordøyvegen</w:t>
      </w:r>
      <w:proofErr w:type="spellEnd"/>
      <w:r w:rsidR="006D5742">
        <w:rPr>
          <w:rFonts w:ascii="Arial" w:hAnsi="Arial" w:cs="Arial"/>
        </w:rPr>
        <w:t xml:space="preserve"> project</w:t>
      </w:r>
      <w:r w:rsidRPr="00B20393">
        <w:rPr>
          <w:rFonts w:ascii="Arial" w:hAnsi="Arial" w:cs="Arial"/>
        </w:rPr>
        <w:t xml:space="preserve"> special.</w:t>
      </w:r>
      <w:r>
        <w:rPr>
          <w:rFonts w:ascii="Arial" w:hAnsi="Arial" w:cs="Arial"/>
        </w:rPr>
        <w:t xml:space="preserve"> </w:t>
      </w:r>
      <w:r w:rsidR="006D5742">
        <w:rPr>
          <w:rFonts w:ascii="Arial" w:hAnsi="Arial" w:cs="Arial"/>
        </w:rPr>
        <w:t>It’s an honour</w:t>
      </w:r>
      <w:r w:rsidRPr="00B20393">
        <w:rPr>
          <w:rFonts w:ascii="Arial" w:hAnsi="Arial" w:cs="Arial"/>
        </w:rPr>
        <w:t xml:space="preserve"> to work on this project because it's very much in the public eye </w:t>
      </w:r>
      <w:r w:rsidR="006D5742">
        <w:rPr>
          <w:rFonts w:ascii="Arial" w:hAnsi="Arial" w:cs="Arial"/>
        </w:rPr>
        <w:t>and</w:t>
      </w:r>
      <w:r w:rsidRPr="00B20393">
        <w:rPr>
          <w:rFonts w:ascii="Arial" w:hAnsi="Arial" w:cs="Arial"/>
        </w:rPr>
        <w:t xml:space="preserve"> the locals </w:t>
      </w:r>
      <w:r w:rsidR="006D5742">
        <w:rPr>
          <w:rFonts w:ascii="Arial" w:hAnsi="Arial" w:cs="Arial"/>
        </w:rPr>
        <w:t xml:space="preserve">seem to be </w:t>
      </w:r>
      <w:r w:rsidR="006D5742">
        <w:rPr>
          <w:rFonts w:ascii="Arial" w:hAnsi="Arial" w:cs="Arial"/>
        </w:rPr>
        <w:lastRenderedPageBreak/>
        <w:t>really</w:t>
      </w:r>
      <w:r w:rsidR="006D5742" w:rsidRPr="00B20393">
        <w:rPr>
          <w:rFonts w:ascii="Arial" w:hAnsi="Arial" w:cs="Arial"/>
        </w:rPr>
        <w:t xml:space="preserve"> </w:t>
      </w:r>
      <w:r w:rsidRPr="00B20393">
        <w:rPr>
          <w:rFonts w:ascii="Arial" w:hAnsi="Arial" w:cs="Arial"/>
        </w:rPr>
        <w:t>excited about the new road</w:t>
      </w:r>
      <w:r w:rsidR="006D5742">
        <w:rPr>
          <w:rFonts w:ascii="Arial" w:hAnsi="Arial" w:cs="Arial"/>
        </w:rPr>
        <w:t>s</w:t>
      </w:r>
      <w:r w:rsidRPr="00B20393">
        <w:rPr>
          <w:rFonts w:ascii="Arial" w:hAnsi="Arial" w:cs="Arial"/>
        </w:rPr>
        <w:t xml:space="preserve">. It's great to be able to </w:t>
      </w:r>
      <w:r>
        <w:rPr>
          <w:rFonts w:ascii="Arial" w:hAnsi="Arial" w:cs="Arial"/>
        </w:rPr>
        <w:t>work on</w:t>
      </w:r>
      <w:r w:rsidRPr="00B20393">
        <w:rPr>
          <w:rFonts w:ascii="Arial" w:hAnsi="Arial" w:cs="Arial"/>
        </w:rPr>
        <w:t xml:space="preserve"> a project that's appreciated by the community</w:t>
      </w:r>
      <w:r>
        <w:rPr>
          <w:rFonts w:ascii="Arial" w:hAnsi="Arial" w:cs="Arial"/>
        </w:rPr>
        <w:t>.</w:t>
      </w:r>
      <w:r w:rsidR="00FC4C45">
        <w:rPr>
          <w:rFonts w:ascii="Arial" w:hAnsi="Arial" w:cs="Arial"/>
        </w:rPr>
        <w:t xml:space="preserve"> </w:t>
      </w:r>
      <w:r w:rsidR="00853518" w:rsidRPr="00853518">
        <w:rPr>
          <w:rFonts w:ascii="Arial" w:hAnsi="Arial" w:cs="Arial"/>
        </w:rPr>
        <w:t xml:space="preserve">Furthermore, </w:t>
      </w:r>
      <w:proofErr w:type="spellStart"/>
      <w:r w:rsidR="00853518" w:rsidRPr="00853518">
        <w:rPr>
          <w:rFonts w:ascii="Arial" w:hAnsi="Arial" w:cs="Arial"/>
        </w:rPr>
        <w:t>Nordøyvegen</w:t>
      </w:r>
      <w:proofErr w:type="spellEnd"/>
      <w:r w:rsidR="00853518" w:rsidRPr="00853518">
        <w:rPr>
          <w:rFonts w:ascii="Arial" w:hAnsi="Arial" w:cs="Arial"/>
        </w:rPr>
        <w:t xml:space="preserve"> will boost local business, as well as </w:t>
      </w:r>
      <w:r w:rsidR="005D3F84" w:rsidRPr="00853518">
        <w:rPr>
          <w:rFonts w:ascii="Arial" w:hAnsi="Arial" w:cs="Arial"/>
        </w:rPr>
        <w:t>enab</w:t>
      </w:r>
      <w:r w:rsidR="005D3F84">
        <w:rPr>
          <w:rFonts w:ascii="Arial" w:hAnsi="Arial" w:cs="Arial"/>
        </w:rPr>
        <w:t>le</w:t>
      </w:r>
      <w:r w:rsidR="005D3F84" w:rsidRPr="00853518">
        <w:rPr>
          <w:rFonts w:ascii="Arial" w:hAnsi="Arial" w:cs="Arial"/>
        </w:rPr>
        <w:t xml:space="preserve"> </w:t>
      </w:r>
      <w:r w:rsidR="00853518" w:rsidRPr="00853518">
        <w:rPr>
          <w:rFonts w:ascii="Arial" w:hAnsi="Arial" w:cs="Arial"/>
        </w:rPr>
        <w:t xml:space="preserve">locals to cooperate in </w:t>
      </w:r>
      <w:r w:rsidR="005D3F84">
        <w:rPr>
          <w:rFonts w:ascii="Arial" w:hAnsi="Arial" w:cs="Arial"/>
        </w:rPr>
        <w:t>crucial planning for</w:t>
      </w:r>
      <w:r w:rsidR="00853518" w:rsidRPr="00853518">
        <w:rPr>
          <w:rFonts w:ascii="Arial" w:hAnsi="Arial" w:cs="Arial"/>
        </w:rPr>
        <w:t xml:space="preserve"> </w:t>
      </w:r>
      <w:r w:rsidR="006D5742">
        <w:rPr>
          <w:rFonts w:ascii="Arial" w:hAnsi="Arial" w:cs="Arial"/>
        </w:rPr>
        <w:t>education</w:t>
      </w:r>
      <w:r w:rsidR="00853518" w:rsidRPr="00853518">
        <w:rPr>
          <w:rFonts w:ascii="Arial" w:hAnsi="Arial" w:cs="Arial"/>
        </w:rPr>
        <w:t>, healthcare and other governmental services</w:t>
      </w:r>
      <w:r w:rsidR="00853518">
        <w:rPr>
          <w:rFonts w:ascii="Arial" w:hAnsi="Arial" w:cs="Arial"/>
        </w:rPr>
        <w:t>.”</w:t>
      </w:r>
      <w:r w:rsidR="00030247" w:rsidRPr="00030247">
        <w:rPr>
          <w:rFonts w:ascii="Arial" w:hAnsi="Arial" w:cs="Arial"/>
        </w:rPr>
        <w:t xml:space="preserve"> </w:t>
      </w:r>
    </w:p>
    <w:p w14:paraId="63FFA155" w14:textId="77777777" w:rsidR="00030247" w:rsidRPr="005F3E79" w:rsidRDefault="00030247" w:rsidP="00FC4C45">
      <w:pPr>
        <w:spacing w:after="0"/>
        <w:rPr>
          <w:rFonts w:ascii="Arial" w:hAnsi="Arial" w:cs="Arial"/>
        </w:rPr>
      </w:pPr>
    </w:p>
    <w:p w14:paraId="794467AE" w14:textId="250FB289" w:rsidR="00853518" w:rsidRPr="005F3E79" w:rsidRDefault="00030247" w:rsidP="00FC4C45">
      <w:pPr>
        <w:spacing w:after="0"/>
        <w:rPr>
          <w:rFonts w:ascii="Arial" w:hAnsi="Arial" w:cs="Arial"/>
        </w:rPr>
      </w:pPr>
      <w:r w:rsidRPr="005F3E79">
        <w:rPr>
          <w:rFonts w:ascii="Arial" w:hAnsi="Arial" w:cs="Arial"/>
        </w:rPr>
        <w:t xml:space="preserve">The </w:t>
      </w:r>
      <w:proofErr w:type="spellStart"/>
      <w:r w:rsidRPr="005F3E79">
        <w:rPr>
          <w:rFonts w:ascii="Arial" w:hAnsi="Arial" w:cs="Arial"/>
        </w:rPr>
        <w:t>Nordøyvegen</w:t>
      </w:r>
      <w:proofErr w:type="spellEnd"/>
      <w:r w:rsidRPr="005F3E79">
        <w:rPr>
          <w:rFonts w:ascii="Arial" w:hAnsi="Arial" w:cs="Arial"/>
        </w:rPr>
        <w:t xml:space="preserve"> project is a vital necessity for the</w:t>
      </w:r>
      <w:r w:rsidR="00F73776" w:rsidRPr="005F3E79">
        <w:rPr>
          <w:rFonts w:ascii="Arial" w:hAnsi="Arial" w:cs="Arial"/>
        </w:rPr>
        <w:t xml:space="preserve"> </w:t>
      </w:r>
      <w:r w:rsidR="00101978" w:rsidRPr="005F3E79">
        <w:rPr>
          <w:rFonts w:ascii="Arial" w:hAnsi="Arial" w:cs="Arial"/>
          <w:color w:val="000000" w:themeColor="text1"/>
        </w:rPr>
        <w:t>2</w:t>
      </w:r>
      <w:r w:rsidR="00F73776" w:rsidRPr="005F3E79">
        <w:rPr>
          <w:rFonts w:ascii="Arial" w:hAnsi="Arial" w:cs="Arial"/>
          <w:color w:val="000000" w:themeColor="text1"/>
        </w:rPr>
        <w:t>,</w:t>
      </w:r>
      <w:r w:rsidR="00101978" w:rsidRPr="005F3E79">
        <w:rPr>
          <w:rFonts w:ascii="Arial" w:hAnsi="Arial" w:cs="Arial"/>
          <w:color w:val="000000" w:themeColor="text1"/>
        </w:rPr>
        <w:t xml:space="preserve">700 </w:t>
      </w:r>
      <w:r w:rsidRPr="005F3E79">
        <w:rPr>
          <w:rFonts w:ascii="Arial" w:hAnsi="Arial" w:cs="Arial"/>
        </w:rPr>
        <w:t xml:space="preserve">residents of the islands </w:t>
      </w:r>
      <w:r w:rsidR="005D3F84" w:rsidRPr="005F3E79">
        <w:rPr>
          <w:rFonts w:ascii="Arial" w:hAnsi="Arial" w:cs="Arial"/>
        </w:rPr>
        <w:t xml:space="preserve">and </w:t>
      </w:r>
      <w:r w:rsidRPr="005F3E79">
        <w:rPr>
          <w:rFonts w:ascii="Arial" w:hAnsi="Arial" w:cs="Arial"/>
        </w:rPr>
        <w:t>mean</w:t>
      </w:r>
      <w:r w:rsidR="005D3F84" w:rsidRPr="005F3E79">
        <w:rPr>
          <w:rFonts w:ascii="Arial" w:hAnsi="Arial" w:cs="Arial"/>
        </w:rPr>
        <w:t>s</w:t>
      </w:r>
      <w:r w:rsidRPr="005F3E79">
        <w:rPr>
          <w:rFonts w:ascii="Arial" w:hAnsi="Arial" w:cs="Arial"/>
        </w:rPr>
        <w:t xml:space="preserve"> they will be connected to Norway’s </w:t>
      </w:r>
      <w:r w:rsidR="00042FA4" w:rsidRPr="005F3E79">
        <w:rPr>
          <w:rFonts w:ascii="Arial" w:hAnsi="Arial" w:cs="Arial"/>
        </w:rPr>
        <w:t>mainland without being dependent on ferries, for the first time</w:t>
      </w:r>
      <w:r w:rsidRPr="005F3E79">
        <w:rPr>
          <w:rFonts w:ascii="Arial" w:hAnsi="Arial" w:cs="Arial"/>
        </w:rPr>
        <w:t>.</w:t>
      </w:r>
      <w:r w:rsidR="00CF10FF" w:rsidRPr="005F3E79">
        <w:rPr>
          <w:rFonts w:ascii="Arial" w:hAnsi="Arial" w:cs="Arial"/>
        </w:rPr>
        <w:t xml:space="preserve"> </w:t>
      </w:r>
      <w:r w:rsidR="00F57FD9" w:rsidRPr="005F3E79">
        <w:rPr>
          <w:rFonts w:ascii="Arial" w:hAnsi="Arial" w:cs="Arial"/>
        </w:rPr>
        <w:t>Thanks</w:t>
      </w:r>
      <w:r w:rsidR="007274D8" w:rsidRPr="005F3E79">
        <w:rPr>
          <w:rFonts w:ascii="Arial" w:hAnsi="Arial" w:cs="Arial"/>
        </w:rPr>
        <w:t xml:space="preserve"> in part</w:t>
      </w:r>
      <w:r w:rsidR="00F57FD9" w:rsidRPr="005F3E79">
        <w:rPr>
          <w:rFonts w:ascii="Arial" w:hAnsi="Arial" w:cs="Arial"/>
        </w:rPr>
        <w:t xml:space="preserve"> to the level of efficiency afforded to </w:t>
      </w:r>
      <w:proofErr w:type="spellStart"/>
      <w:r w:rsidR="00F57FD9" w:rsidRPr="005F3E79">
        <w:rPr>
          <w:rFonts w:ascii="Arial" w:hAnsi="Arial" w:cs="Arial"/>
        </w:rPr>
        <w:t>Nordøyvegen</w:t>
      </w:r>
      <w:proofErr w:type="spellEnd"/>
      <w:r w:rsidR="00F57FD9" w:rsidRPr="005F3E79">
        <w:rPr>
          <w:rFonts w:ascii="Arial" w:hAnsi="Arial" w:cs="Arial"/>
        </w:rPr>
        <w:t xml:space="preserve"> by Skanska with the help of Topcon’s MAGNET software, t</w:t>
      </w:r>
      <w:r w:rsidR="00CF10FF" w:rsidRPr="005F3E79">
        <w:rPr>
          <w:rFonts w:ascii="Arial" w:hAnsi="Arial" w:cs="Arial"/>
        </w:rPr>
        <w:t xml:space="preserve">he project is </w:t>
      </w:r>
      <w:r w:rsidR="005D3F84" w:rsidRPr="005F3E79">
        <w:rPr>
          <w:rFonts w:ascii="Arial" w:hAnsi="Arial" w:cs="Arial"/>
        </w:rPr>
        <w:t xml:space="preserve">expected to be completed in </w:t>
      </w:r>
      <w:r w:rsidR="00CF10FF" w:rsidRPr="005F3E79">
        <w:rPr>
          <w:rFonts w:ascii="Arial" w:hAnsi="Arial" w:cs="Arial"/>
        </w:rPr>
        <w:t>May 2022</w:t>
      </w:r>
      <w:r w:rsidR="007274D8" w:rsidRPr="005F3E79">
        <w:rPr>
          <w:rFonts w:ascii="Arial" w:hAnsi="Arial" w:cs="Arial"/>
        </w:rPr>
        <w:t xml:space="preserve"> –</w:t>
      </w:r>
      <w:r w:rsidR="00DE7DE8" w:rsidRPr="005F3E79">
        <w:rPr>
          <w:rFonts w:ascii="Arial" w:hAnsi="Arial" w:cs="Arial"/>
        </w:rPr>
        <w:t xml:space="preserve"> </w:t>
      </w:r>
      <w:r w:rsidR="00F57FD9" w:rsidRPr="005F3E79">
        <w:rPr>
          <w:rFonts w:ascii="Arial" w:hAnsi="Arial" w:cs="Arial"/>
        </w:rPr>
        <w:t xml:space="preserve">making the </w:t>
      </w:r>
      <w:r w:rsidR="007274D8" w:rsidRPr="005F3E79">
        <w:rPr>
          <w:rFonts w:ascii="Arial" w:hAnsi="Arial" w:cs="Arial"/>
        </w:rPr>
        <w:t xml:space="preserve">total </w:t>
      </w:r>
      <w:r w:rsidR="00F57FD9" w:rsidRPr="005F3E79">
        <w:rPr>
          <w:rFonts w:ascii="Arial" w:hAnsi="Arial" w:cs="Arial"/>
        </w:rPr>
        <w:t xml:space="preserve">build </w:t>
      </w:r>
      <w:r w:rsidR="007274D8" w:rsidRPr="005F3E79">
        <w:rPr>
          <w:rFonts w:ascii="Arial" w:hAnsi="Arial" w:cs="Arial"/>
        </w:rPr>
        <w:t xml:space="preserve">time for this vast undertaking </w:t>
      </w:r>
      <w:r w:rsidR="00F57FD9" w:rsidRPr="005F3E79">
        <w:rPr>
          <w:rFonts w:ascii="Arial" w:hAnsi="Arial" w:cs="Arial"/>
        </w:rPr>
        <w:t>just</w:t>
      </w:r>
      <w:r w:rsidR="00533FFF" w:rsidRPr="005F3E79">
        <w:rPr>
          <w:rFonts w:ascii="Arial" w:hAnsi="Arial" w:cs="Arial"/>
        </w:rPr>
        <w:t xml:space="preserve"> over</w:t>
      </w:r>
      <w:r w:rsidR="00F57FD9" w:rsidRPr="005F3E79">
        <w:rPr>
          <w:rFonts w:ascii="Arial" w:hAnsi="Arial" w:cs="Arial"/>
        </w:rPr>
        <w:t xml:space="preserve"> three years</w:t>
      </w:r>
      <w:r w:rsidR="00CF10FF" w:rsidRPr="005F3E79">
        <w:rPr>
          <w:rFonts w:ascii="Arial" w:hAnsi="Arial" w:cs="Arial"/>
        </w:rPr>
        <w:t>.</w:t>
      </w:r>
    </w:p>
    <w:p w14:paraId="3517BFD7" w14:textId="6B276535" w:rsidR="00095131" w:rsidRPr="005F3E79" w:rsidRDefault="00095131" w:rsidP="00951F37">
      <w:pPr>
        <w:rPr>
          <w:rFonts w:ascii="Arial" w:hAnsi="Arial" w:cs="Arial"/>
        </w:rPr>
      </w:pPr>
    </w:p>
    <w:p w14:paraId="34A6045A" w14:textId="2357324C" w:rsidR="00030247" w:rsidRPr="00BA1932" w:rsidRDefault="00030247" w:rsidP="00030247">
      <w:pPr>
        <w:rPr>
          <w:rFonts w:ascii="Arial" w:hAnsi="Arial" w:cs="Arial"/>
        </w:rPr>
      </w:pPr>
      <w:r w:rsidRPr="005F3E79">
        <w:rPr>
          <w:rFonts w:ascii="Arial" w:hAnsi="Arial" w:cs="Arial"/>
          <w:b/>
          <w:bCs/>
        </w:rPr>
        <w:t>For more information about Topcon</w:t>
      </w:r>
      <w:r w:rsidR="00BA1932">
        <w:rPr>
          <w:rFonts w:ascii="Arial" w:hAnsi="Arial" w:cs="Arial"/>
          <w:b/>
          <w:bCs/>
        </w:rPr>
        <w:t xml:space="preserve">’s MAGNET </w:t>
      </w:r>
      <w:r w:rsidR="00BA1932" w:rsidRPr="00BA1932">
        <w:rPr>
          <w:rFonts w:ascii="Arial" w:hAnsi="Arial" w:cs="Arial"/>
          <w:b/>
          <w:bCs/>
        </w:rPr>
        <w:t>software suite</w:t>
      </w:r>
      <w:r w:rsidRPr="00BA1932">
        <w:rPr>
          <w:rFonts w:ascii="Arial" w:hAnsi="Arial" w:cs="Arial"/>
          <w:b/>
          <w:bCs/>
        </w:rPr>
        <w:t xml:space="preserve">, visit </w:t>
      </w:r>
      <w:hyperlink r:id="rId7" w:history="1">
        <w:r w:rsidR="006258FB" w:rsidRPr="00A752DF">
          <w:rPr>
            <w:rStyle w:val="Hyperlink"/>
            <w:rFonts w:ascii="Arial" w:hAnsi="Arial" w:cs="Arial"/>
          </w:rPr>
          <w:t>www.topconpositioning.com/magnet-software-suite</w:t>
        </w:r>
      </w:hyperlink>
    </w:p>
    <w:p w14:paraId="6001CD01" w14:textId="77777777" w:rsidR="00030247" w:rsidRPr="005F3E79" w:rsidRDefault="00030247" w:rsidP="00030247">
      <w:pPr>
        <w:rPr>
          <w:rFonts w:ascii="Arial" w:hAnsi="Arial" w:cs="Arial"/>
        </w:rPr>
      </w:pPr>
    </w:p>
    <w:p w14:paraId="4022972D" w14:textId="77777777" w:rsidR="00030247" w:rsidRPr="005F3E79" w:rsidRDefault="00030247" w:rsidP="00030247">
      <w:pPr>
        <w:jc w:val="center"/>
        <w:rPr>
          <w:rFonts w:ascii="Arial" w:hAnsi="Arial" w:cs="Arial"/>
          <w:b/>
          <w:bCs/>
        </w:rPr>
      </w:pPr>
      <w:r w:rsidRPr="005F3E79">
        <w:rPr>
          <w:rFonts w:ascii="Arial" w:hAnsi="Arial" w:cs="Arial"/>
          <w:b/>
          <w:bCs/>
        </w:rPr>
        <w:t>-ENDS-</w:t>
      </w:r>
    </w:p>
    <w:p w14:paraId="795C6309" w14:textId="77777777" w:rsidR="000856D3" w:rsidRPr="005F3E79" w:rsidRDefault="000856D3" w:rsidP="00030247">
      <w:pPr>
        <w:rPr>
          <w:rFonts w:ascii="Arial" w:hAnsi="Arial" w:cs="Arial"/>
        </w:rPr>
      </w:pPr>
    </w:p>
    <w:p w14:paraId="52EC5214" w14:textId="77777777" w:rsidR="000856D3" w:rsidRPr="005F3E79" w:rsidRDefault="000856D3" w:rsidP="000856D3">
      <w:pPr>
        <w:rPr>
          <w:rFonts w:ascii="Arial" w:hAnsi="Arial" w:cs="Arial"/>
          <w:b/>
          <w:bCs/>
        </w:rPr>
      </w:pPr>
      <w:r w:rsidRPr="005F3E79">
        <w:rPr>
          <w:rFonts w:ascii="Arial" w:hAnsi="Arial" w:cs="Arial"/>
          <w:b/>
          <w:bCs/>
          <w:u w:val="single"/>
        </w:rPr>
        <w:t>Press enquiries to:</w:t>
      </w:r>
      <w:r w:rsidRPr="005F3E79">
        <w:rPr>
          <w:rFonts w:ascii="Arial" w:hAnsi="Arial" w:cs="Arial"/>
          <w:b/>
          <w:bCs/>
        </w:rPr>
        <w:t xml:space="preserve"> </w:t>
      </w:r>
    </w:p>
    <w:p w14:paraId="4F15A4AB" w14:textId="77777777" w:rsidR="000856D3" w:rsidRPr="005F3E79" w:rsidRDefault="000856D3" w:rsidP="000856D3">
      <w:pPr>
        <w:rPr>
          <w:rFonts w:ascii="Arial" w:hAnsi="Arial" w:cs="Arial"/>
          <w:b/>
          <w:bCs/>
        </w:rPr>
      </w:pPr>
      <w:r w:rsidRPr="005F3E79">
        <w:rPr>
          <w:rFonts w:ascii="Arial" w:hAnsi="Arial" w:cs="Arial"/>
          <w:b/>
          <w:bCs/>
        </w:rPr>
        <w:t xml:space="preserve">Luke McDowell or Georgia Doyle at Tangerine </w:t>
      </w:r>
    </w:p>
    <w:p w14:paraId="0C5B15C2" w14:textId="77777777" w:rsidR="000856D3" w:rsidRPr="005F3E79" w:rsidRDefault="000856D3" w:rsidP="000856D3">
      <w:pPr>
        <w:rPr>
          <w:rFonts w:ascii="Arial" w:hAnsi="Arial" w:cs="Arial"/>
        </w:rPr>
      </w:pPr>
      <w:r w:rsidRPr="005F3E79">
        <w:rPr>
          <w:rFonts w:ascii="Arial" w:hAnsi="Arial" w:cs="Arial"/>
        </w:rPr>
        <w:t xml:space="preserve">e: </w:t>
      </w:r>
      <w:hyperlink r:id="rId8" w:history="1">
        <w:r w:rsidRPr="005F3E79">
          <w:rPr>
            <w:rStyle w:val="Hyperlink"/>
            <w:rFonts w:ascii="Arial" w:hAnsi="Arial" w:cs="Arial"/>
          </w:rPr>
          <w:t>TEP@tangerinecomms.com</w:t>
        </w:r>
      </w:hyperlink>
      <w:r w:rsidRPr="005F3E79">
        <w:rPr>
          <w:rFonts w:ascii="Arial" w:hAnsi="Arial" w:cs="Arial"/>
        </w:rPr>
        <w:t xml:space="preserve">  </w:t>
      </w:r>
    </w:p>
    <w:p w14:paraId="1D5E5A97" w14:textId="77777777" w:rsidR="000856D3" w:rsidRPr="005F3E79" w:rsidRDefault="000856D3" w:rsidP="000856D3">
      <w:pPr>
        <w:rPr>
          <w:rFonts w:ascii="Arial" w:hAnsi="Arial" w:cs="Arial"/>
        </w:rPr>
      </w:pPr>
      <w:r w:rsidRPr="005F3E79">
        <w:rPr>
          <w:rFonts w:ascii="Arial" w:hAnsi="Arial" w:cs="Arial"/>
        </w:rPr>
        <w:t>t: 0161 817 6600</w:t>
      </w:r>
    </w:p>
    <w:p w14:paraId="47C625A7" w14:textId="77777777" w:rsidR="000856D3" w:rsidRPr="005F3E79" w:rsidRDefault="000856D3" w:rsidP="000856D3">
      <w:pPr>
        <w:rPr>
          <w:rFonts w:ascii="Arial" w:hAnsi="Arial" w:cs="Arial"/>
        </w:rPr>
      </w:pPr>
      <w:r w:rsidRPr="005F3E79">
        <w:rPr>
          <w:rFonts w:ascii="Arial" w:hAnsi="Arial" w:cs="Arial"/>
        </w:rPr>
        <w:t>f: 0161 817 6601</w:t>
      </w:r>
    </w:p>
    <w:p w14:paraId="179F467F" w14:textId="77777777" w:rsidR="000856D3" w:rsidRPr="005F3E79" w:rsidRDefault="000856D3" w:rsidP="000856D3">
      <w:pPr>
        <w:rPr>
          <w:rFonts w:ascii="Arial" w:hAnsi="Arial" w:cs="Arial"/>
          <w:b/>
          <w:bCs/>
          <w:u w:val="single"/>
        </w:rPr>
      </w:pPr>
      <w:r w:rsidRPr="005F3E79">
        <w:rPr>
          <w:rFonts w:ascii="Arial" w:hAnsi="Arial" w:cs="Arial"/>
          <w:b/>
          <w:bCs/>
          <w:u w:val="single"/>
        </w:rPr>
        <w:t>Notes to editors</w:t>
      </w:r>
    </w:p>
    <w:p w14:paraId="54602CE9" w14:textId="77777777" w:rsidR="000856D3" w:rsidRPr="005F3E79" w:rsidRDefault="000856D3" w:rsidP="000856D3">
      <w:pPr>
        <w:rPr>
          <w:rFonts w:ascii="Arial" w:hAnsi="Arial" w:cs="Arial"/>
          <w:b/>
          <w:bCs/>
        </w:rPr>
      </w:pPr>
      <w:r w:rsidRPr="005F3E79">
        <w:rPr>
          <w:rFonts w:ascii="Arial" w:hAnsi="Arial" w:cs="Arial"/>
          <w:b/>
          <w:bCs/>
        </w:rPr>
        <w:t>About Topcon:</w:t>
      </w:r>
    </w:p>
    <w:p w14:paraId="438696BE" w14:textId="0E299B19" w:rsidR="00AA706A" w:rsidRPr="005F3E79" w:rsidRDefault="000856D3" w:rsidP="00AA706A">
      <w:pPr>
        <w:rPr>
          <w:rFonts w:ascii="Arial" w:hAnsi="Arial" w:cs="Arial"/>
          <w:lang w:val="en-US"/>
        </w:rPr>
      </w:pPr>
      <w:r w:rsidRPr="005F3E79">
        <w:rPr>
          <w:rFonts w:ascii="Arial" w:hAnsi="Arial" w:cs="Arial"/>
        </w:rPr>
        <w:t>Topcon Positioning Group is headquartered in Livermore, California, U.S. (</w:t>
      </w:r>
      <w:hyperlink r:id="rId9" w:history="1">
        <w:r w:rsidRPr="005F3E79">
          <w:rPr>
            <w:rStyle w:val="Hyperlink"/>
            <w:rFonts w:ascii="Arial" w:hAnsi="Arial" w:cs="Arial"/>
          </w:rPr>
          <w:t>topconpositioning.com</w:t>
        </w:r>
      </w:hyperlink>
      <w:r w:rsidRPr="005F3E79">
        <w:rPr>
          <w:rFonts w:ascii="Arial" w:hAnsi="Arial" w:cs="Arial"/>
        </w:rPr>
        <w:t xml:space="preserve">). Its European head office is in </w:t>
      </w:r>
      <w:proofErr w:type="spellStart"/>
      <w:r w:rsidRPr="005F3E79">
        <w:rPr>
          <w:rFonts w:ascii="Arial" w:hAnsi="Arial" w:cs="Arial"/>
        </w:rPr>
        <w:t>Capelle</w:t>
      </w:r>
      <w:proofErr w:type="spellEnd"/>
      <w:r w:rsidRPr="005F3E79">
        <w:rPr>
          <w:rFonts w:ascii="Arial" w:hAnsi="Arial" w:cs="Arial"/>
        </w:rPr>
        <w:t xml:space="preserve"> </w:t>
      </w:r>
      <w:proofErr w:type="spellStart"/>
      <w:r w:rsidRPr="005F3E79">
        <w:rPr>
          <w:rFonts w:ascii="Arial" w:hAnsi="Arial" w:cs="Arial"/>
        </w:rPr>
        <w:t>a/d</w:t>
      </w:r>
      <w:proofErr w:type="spellEnd"/>
      <w:r w:rsidRPr="005F3E79">
        <w:rPr>
          <w:rFonts w:ascii="Arial" w:hAnsi="Arial" w:cs="Arial"/>
        </w:rPr>
        <w:t xml:space="preserve"> </w:t>
      </w:r>
      <w:proofErr w:type="spellStart"/>
      <w:r w:rsidRPr="005F3E79">
        <w:rPr>
          <w:rFonts w:ascii="Arial" w:hAnsi="Arial" w:cs="Arial"/>
        </w:rPr>
        <w:t>IJssel</w:t>
      </w:r>
      <w:proofErr w:type="spellEnd"/>
      <w:r w:rsidRPr="005F3E79">
        <w:rPr>
          <w:rFonts w:ascii="Arial" w:hAnsi="Arial" w:cs="Arial"/>
        </w:rPr>
        <w:t>, the Netherlands. Topcon Positioning Group designs, manufactures and distributes precision measurement and workflow solutions for the global construction, geospatial and agriculture markets. Its brands include Topcon, Sokkia, Tierra, Digi-Star, RDS Technology, and NORAC. Topcon Corporation (</w:t>
      </w:r>
      <w:hyperlink r:id="rId10" w:history="1">
        <w:r w:rsidRPr="005F3E79">
          <w:rPr>
            <w:rStyle w:val="Hyperlink"/>
            <w:rFonts w:ascii="Arial" w:hAnsi="Arial" w:cs="Arial"/>
          </w:rPr>
          <w:t>topcon.com</w:t>
        </w:r>
      </w:hyperlink>
      <w:r w:rsidRPr="005F3E79">
        <w:rPr>
          <w:rFonts w:ascii="Arial" w:hAnsi="Arial" w:cs="Arial"/>
        </w:rPr>
        <w:t>), founded in 1932, is traded on the Tokyo Stock Exchange (7732).</w:t>
      </w:r>
    </w:p>
    <w:sectPr w:rsidR="00AA706A" w:rsidRPr="005F3E7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91359" w14:textId="77777777" w:rsidR="00DE5E6B" w:rsidRDefault="00DE5E6B" w:rsidP="003E64EE">
      <w:pPr>
        <w:spacing w:after="0" w:line="240" w:lineRule="auto"/>
      </w:pPr>
      <w:r>
        <w:separator/>
      </w:r>
    </w:p>
  </w:endnote>
  <w:endnote w:type="continuationSeparator" w:id="0">
    <w:p w14:paraId="43E8F345" w14:textId="77777777" w:rsidR="00DE5E6B" w:rsidRDefault="00DE5E6B" w:rsidP="003E6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8A130" w14:textId="77777777" w:rsidR="00DE5E6B" w:rsidRDefault="00DE5E6B" w:rsidP="003E64EE">
      <w:pPr>
        <w:spacing w:after="0" w:line="240" w:lineRule="auto"/>
      </w:pPr>
      <w:r>
        <w:separator/>
      </w:r>
    </w:p>
  </w:footnote>
  <w:footnote w:type="continuationSeparator" w:id="0">
    <w:p w14:paraId="4CBA5097" w14:textId="77777777" w:rsidR="00DE5E6B" w:rsidRDefault="00DE5E6B" w:rsidP="003E6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6D4AA" w14:textId="2E4FD879" w:rsidR="003E64EE" w:rsidRDefault="003E64EE">
    <w:pPr>
      <w:pStyle w:val="Header"/>
    </w:pPr>
    <w:r>
      <w:rPr>
        <w:noProof/>
      </w:rPr>
      <w:drawing>
        <wp:inline distT="0" distB="0" distL="0" distR="0" wp14:anchorId="48306DCD" wp14:editId="04F13522">
          <wp:extent cx="2304415" cy="36576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1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6A"/>
    <w:rsid w:val="00030247"/>
    <w:rsid w:val="00042FA4"/>
    <w:rsid w:val="000856D3"/>
    <w:rsid w:val="00095131"/>
    <w:rsid w:val="000B7461"/>
    <w:rsid w:val="00101978"/>
    <w:rsid w:val="00152F0B"/>
    <w:rsid w:val="001574ED"/>
    <w:rsid w:val="00172CC8"/>
    <w:rsid w:val="001B613B"/>
    <w:rsid w:val="001D25F3"/>
    <w:rsid w:val="00201A13"/>
    <w:rsid w:val="00227EF1"/>
    <w:rsid w:val="00251E8B"/>
    <w:rsid w:val="00275D4E"/>
    <w:rsid w:val="002A003C"/>
    <w:rsid w:val="002E323B"/>
    <w:rsid w:val="002F51FC"/>
    <w:rsid w:val="0030514C"/>
    <w:rsid w:val="0031593E"/>
    <w:rsid w:val="00315AF3"/>
    <w:rsid w:val="00317C35"/>
    <w:rsid w:val="00325506"/>
    <w:rsid w:val="0033539A"/>
    <w:rsid w:val="00353156"/>
    <w:rsid w:val="00355394"/>
    <w:rsid w:val="003570C7"/>
    <w:rsid w:val="00363A49"/>
    <w:rsid w:val="00363A6D"/>
    <w:rsid w:val="003778F7"/>
    <w:rsid w:val="00380138"/>
    <w:rsid w:val="00390AFE"/>
    <w:rsid w:val="00395F1C"/>
    <w:rsid w:val="003C1CC7"/>
    <w:rsid w:val="003E64EE"/>
    <w:rsid w:val="00404D21"/>
    <w:rsid w:val="00482F2D"/>
    <w:rsid w:val="0048555C"/>
    <w:rsid w:val="00486697"/>
    <w:rsid w:val="004B3F51"/>
    <w:rsid w:val="004E13A3"/>
    <w:rsid w:val="005044A7"/>
    <w:rsid w:val="00520E53"/>
    <w:rsid w:val="00533FFF"/>
    <w:rsid w:val="00553FBE"/>
    <w:rsid w:val="00565446"/>
    <w:rsid w:val="005770A6"/>
    <w:rsid w:val="00582C49"/>
    <w:rsid w:val="005B32D5"/>
    <w:rsid w:val="005B5E2A"/>
    <w:rsid w:val="005C1888"/>
    <w:rsid w:val="005D3F84"/>
    <w:rsid w:val="005D5465"/>
    <w:rsid w:val="005E2CB4"/>
    <w:rsid w:val="005E4D27"/>
    <w:rsid w:val="005F3E79"/>
    <w:rsid w:val="00612771"/>
    <w:rsid w:val="006258FB"/>
    <w:rsid w:val="006273A8"/>
    <w:rsid w:val="006439DC"/>
    <w:rsid w:val="00651437"/>
    <w:rsid w:val="00661E70"/>
    <w:rsid w:val="00697FEF"/>
    <w:rsid w:val="006D0069"/>
    <w:rsid w:val="006D2125"/>
    <w:rsid w:val="006D5742"/>
    <w:rsid w:val="006E7782"/>
    <w:rsid w:val="00722F13"/>
    <w:rsid w:val="007252D4"/>
    <w:rsid w:val="007260D4"/>
    <w:rsid w:val="007274D8"/>
    <w:rsid w:val="0074107A"/>
    <w:rsid w:val="00764380"/>
    <w:rsid w:val="007A56F3"/>
    <w:rsid w:val="007B2B4D"/>
    <w:rsid w:val="007C0D1F"/>
    <w:rsid w:val="00810EFF"/>
    <w:rsid w:val="00847B27"/>
    <w:rsid w:val="00853518"/>
    <w:rsid w:val="00856307"/>
    <w:rsid w:val="00873A8C"/>
    <w:rsid w:val="00891E9B"/>
    <w:rsid w:val="008E48BF"/>
    <w:rsid w:val="008F4E2D"/>
    <w:rsid w:val="00917D1A"/>
    <w:rsid w:val="00923BC7"/>
    <w:rsid w:val="0092681F"/>
    <w:rsid w:val="00951F37"/>
    <w:rsid w:val="00955B45"/>
    <w:rsid w:val="009616F4"/>
    <w:rsid w:val="00970922"/>
    <w:rsid w:val="00983AC8"/>
    <w:rsid w:val="009A78FA"/>
    <w:rsid w:val="009E1DCA"/>
    <w:rsid w:val="009E5888"/>
    <w:rsid w:val="009F0A79"/>
    <w:rsid w:val="00A2498D"/>
    <w:rsid w:val="00A3252B"/>
    <w:rsid w:val="00A5773F"/>
    <w:rsid w:val="00A8551C"/>
    <w:rsid w:val="00A87C76"/>
    <w:rsid w:val="00AA706A"/>
    <w:rsid w:val="00B110AF"/>
    <w:rsid w:val="00B12043"/>
    <w:rsid w:val="00B20393"/>
    <w:rsid w:val="00B4356D"/>
    <w:rsid w:val="00B64CF2"/>
    <w:rsid w:val="00B816C5"/>
    <w:rsid w:val="00B877BE"/>
    <w:rsid w:val="00B9520D"/>
    <w:rsid w:val="00BA0D6E"/>
    <w:rsid w:val="00BA1932"/>
    <w:rsid w:val="00BB3B82"/>
    <w:rsid w:val="00BF37EC"/>
    <w:rsid w:val="00C144E6"/>
    <w:rsid w:val="00C531D2"/>
    <w:rsid w:val="00C67468"/>
    <w:rsid w:val="00C74A72"/>
    <w:rsid w:val="00C77232"/>
    <w:rsid w:val="00C936C2"/>
    <w:rsid w:val="00CD620A"/>
    <w:rsid w:val="00CE660A"/>
    <w:rsid w:val="00CF10FF"/>
    <w:rsid w:val="00D030D5"/>
    <w:rsid w:val="00D06A1D"/>
    <w:rsid w:val="00D21E01"/>
    <w:rsid w:val="00DD30AD"/>
    <w:rsid w:val="00DD3452"/>
    <w:rsid w:val="00DD60EA"/>
    <w:rsid w:val="00DD64CA"/>
    <w:rsid w:val="00DE3C11"/>
    <w:rsid w:val="00DE5E6B"/>
    <w:rsid w:val="00DE7DE8"/>
    <w:rsid w:val="00E14033"/>
    <w:rsid w:val="00E376D7"/>
    <w:rsid w:val="00E53752"/>
    <w:rsid w:val="00E72103"/>
    <w:rsid w:val="00E84A71"/>
    <w:rsid w:val="00E8752F"/>
    <w:rsid w:val="00EA0CA4"/>
    <w:rsid w:val="00EC4216"/>
    <w:rsid w:val="00EC6909"/>
    <w:rsid w:val="00ED3B16"/>
    <w:rsid w:val="00EE12E3"/>
    <w:rsid w:val="00F57FD9"/>
    <w:rsid w:val="00F73776"/>
    <w:rsid w:val="00F83990"/>
    <w:rsid w:val="00F977F1"/>
    <w:rsid w:val="00FA0828"/>
    <w:rsid w:val="00FA5E8C"/>
    <w:rsid w:val="00FB0AE9"/>
    <w:rsid w:val="00FC4C45"/>
    <w:rsid w:val="00FD57AC"/>
    <w:rsid w:val="00FD5A25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78531"/>
  <w15:chartTrackingRefBased/>
  <w15:docId w15:val="{8FB4D163-8F59-4789-919C-D7831D76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877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7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7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7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7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7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6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4EE"/>
  </w:style>
  <w:style w:type="paragraph" w:styleId="Footer">
    <w:name w:val="footer"/>
    <w:basedOn w:val="Normal"/>
    <w:link w:val="FooterChar"/>
    <w:uiPriority w:val="99"/>
    <w:unhideWhenUsed/>
    <w:rsid w:val="003E6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4EE"/>
  </w:style>
  <w:style w:type="character" w:styleId="Hyperlink">
    <w:name w:val="Hyperlink"/>
    <w:basedOn w:val="DefaultParagraphFont"/>
    <w:uiPriority w:val="99"/>
    <w:unhideWhenUsed/>
    <w:rsid w:val="000302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P@tangerinecomm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pconpositioning.com/magnet-software-suit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http://global.topco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pconpositioning.com/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BCCA7DA75904A9288D29EFA3DEF01" ma:contentTypeVersion="17" ma:contentTypeDescription="Create a new document." ma:contentTypeScope="" ma:versionID="4fd68b625060fd059be1caa9482160bc">
  <xsd:schema xmlns:xsd="http://www.w3.org/2001/XMLSchema" xmlns:xs="http://www.w3.org/2001/XMLSchema" xmlns:p="http://schemas.microsoft.com/office/2006/metadata/properties" xmlns:ns2="0796c5e0-42b5-41be-9bf3-881e6d53f937" xmlns:ns3="662159f8-3093-4e95-a733-d51e25ac51c1" targetNamespace="http://schemas.microsoft.com/office/2006/metadata/properties" ma:root="true" ma:fieldsID="9c45a796b1307d95f0bf460c5df0ec07" ns2:_="" ns3:_="">
    <xsd:import namespace="0796c5e0-42b5-41be-9bf3-881e6d53f937"/>
    <xsd:import namespace="662159f8-3093-4e95-a733-d51e25ac5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Imag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6c5e0-42b5-41be-9bf3-881e6d53f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21" nillable="true" ma:displayName="Image" ma:format="Thumbnail" ma:internalName="Imag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d20e2aa-450c-4ecf-a495-e37820521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159f8-3093-4e95-a733-d51e25ac5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8547275-54bf-494e-915a-1c7d990a5185}" ma:internalName="TaxCatchAll" ma:showField="CatchAllData" ma:web="662159f8-3093-4e95-a733-d51e25ac51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0796c5e0-42b5-41be-9bf3-881e6d53f937" xsi:nil="true"/>
    <TaxCatchAll xmlns="662159f8-3093-4e95-a733-d51e25ac51c1" xsi:nil="true"/>
    <lcf76f155ced4ddcb4097134ff3c332f xmlns="0796c5e0-42b5-41be-9bf3-881e6d53f9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349911-DE60-4C83-95E1-3894CBA475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F51CC8-A3D4-47EF-B555-73E164CAAE2E}"/>
</file>

<file path=customXml/itemProps3.xml><?xml version="1.0" encoding="utf-8"?>
<ds:datastoreItem xmlns:ds="http://schemas.openxmlformats.org/officeDocument/2006/customXml" ds:itemID="{2E3A4327-03A7-4C15-99E4-B2BD1841BA77}"/>
</file>

<file path=customXml/itemProps4.xml><?xml version="1.0" encoding="utf-8"?>
<ds:datastoreItem xmlns:ds="http://schemas.openxmlformats.org/officeDocument/2006/customXml" ds:itemID="{89D08F9F-AD8B-4857-8E49-5959FA1889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1362</Words>
  <Characters>7765</Characters>
  <Application>Microsoft Office Word</Application>
  <DocSecurity>0</DocSecurity>
  <Lines>64</Lines>
  <Paragraphs>18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McDowell</dc:creator>
  <cp:keywords/>
  <dc:description/>
  <cp:lastModifiedBy>Georgia Doyle</cp:lastModifiedBy>
  <cp:revision>2</cp:revision>
  <dcterms:created xsi:type="dcterms:W3CDTF">2020-07-24T09:19:00Z</dcterms:created>
  <dcterms:modified xsi:type="dcterms:W3CDTF">2020-07-24T09:19:00Z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0x0101002A1BCCA7DA75904A9288D29EFA3DEF01</vt:lpwstr>
  </property>
  <property fmtid="{D5CDD505-2E9C-101B-9397-08002B2CF9AE}" pid="3" name="Order">
    <vt:r8>4000</vt:r8>
  </property>
</Properties>
</file>